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2FC" w:rsidRDefault="00561E5C" w:rsidP="00233877">
      <w:pPr>
        <w:jc w:val="center"/>
        <w:rPr>
          <w:rFonts w:cs="Arial"/>
          <w:b/>
          <w:noProof/>
          <w:sz w:val="28"/>
          <w:szCs w:val="28"/>
          <w:lang w:val="en-US" w:eastAsia="en-US"/>
        </w:rPr>
      </w:pPr>
      <w:bookmarkStart w:id="0" w:name="_GoBack"/>
      <w:bookmarkEnd w:id="0"/>
      <w:r w:rsidRPr="00233877">
        <w:rPr>
          <w:rFonts w:cs="Arial"/>
          <w:b/>
          <w:noProof/>
          <w:sz w:val="28"/>
          <w:szCs w:val="28"/>
        </w:rPr>
        <w:drawing>
          <wp:inline distT="0" distB="0" distL="0" distR="0">
            <wp:extent cx="4343400" cy="891540"/>
            <wp:effectExtent l="0" t="0" r="0" b="0"/>
            <wp:docPr id="1" name="Picture 63" descr="\\Light\fundraising\Logo\New logos 2011\72dpi-StollLogo-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\Light\fundraising\Logo\New logos 2011\72dpi-StollLogo-100m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77" w:rsidRPr="00950906" w:rsidRDefault="00233877" w:rsidP="008C72FC">
      <w:pPr>
        <w:rPr>
          <w:rFonts w:cs="Arial"/>
          <w:sz w:val="28"/>
          <w:szCs w:val="28"/>
        </w:rPr>
      </w:pPr>
    </w:p>
    <w:p w:rsidR="00233877" w:rsidRPr="005C57D9" w:rsidRDefault="00233877" w:rsidP="00233877">
      <w:pPr>
        <w:jc w:val="center"/>
        <w:rPr>
          <w:rFonts w:cs="Arial"/>
          <w:b/>
          <w:color w:val="C0504D"/>
          <w:sz w:val="28"/>
          <w:szCs w:val="28"/>
          <w:u w:val="single"/>
        </w:rPr>
      </w:pPr>
      <w:r w:rsidRPr="005C57D9">
        <w:rPr>
          <w:rFonts w:cs="Arial"/>
          <w:b/>
          <w:color w:val="C0504D"/>
          <w:sz w:val="28"/>
          <w:szCs w:val="28"/>
          <w:u w:val="single"/>
        </w:rPr>
        <w:t>Job Description</w:t>
      </w:r>
    </w:p>
    <w:p w:rsidR="008C72FC" w:rsidRPr="005C57D9" w:rsidRDefault="008C72FC" w:rsidP="008C72FC">
      <w:pPr>
        <w:rPr>
          <w:rFonts w:cs="Arial"/>
          <w:b/>
          <w:color w:val="C0504D"/>
          <w:szCs w:val="22"/>
        </w:rPr>
      </w:pPr>
    </w:p>
    <w:p w:rsidR="00E301DF" w:rsidRPr="005C57D9" w:rsidRDefault="00AB5BD7" w:rsidP="00E301DF">
      <w:pPr>
        <w:jc w:val="center"/>
        <w:rPr>
          <w:rFonts w:cs="Arial"/>
          <w:b/>
          <w:color w:val="C0504D"/>
          <w:sz w:val="28"/>
          <w:szCs w:val="28"/>
        </w:rPr>
      </w:pPr>
      <w:r>
        <w:rPr>
          <w:rFonts w:cs="Arial"/>
          <w:b/>
          <w:color w:val="C0504D"/>
          <w:sz w:val="28"/>
          <w:szCs w:val="28"/>
        </w:rPr>
        <w:t>Management Accountant</w:t>
      </w:r>
    </w:p>
    <w:p w:rsidR="00E301DF" w:rsidRDefault="00E301DF" w:rsidP="00E301DF">
      <w:pPr>
        <w:jc w:val="center"/>
        <w:rPr>
          <w:rFonts w:cs="Arial"/>
          <w:b/>
          <w:sz w:val="28"/>
          <w:szCs w:val="28"/>
        </w:rPr>
      </w:pPr>
    </w:p>
    <w:p w:rsidR="008C72FC" w:rsidRPr="00950906" w:rsidRDefault="008C72FC" w:rsidP="008C72FC">
      <w:pPr>
        <w:ind w:left="2127" w:hanging="2127"/>
        <w:jc w:val="both"/>
        <w:rPr>
          <w:rFonts w:cs="Arial"/>
          <w:szCs w:val="22"/>
        </w:rPr>
      </w:pPr>
      <w:r w:rsidRPr="005C57D9">
        <w:rPr>
          <w:rFonts w:cs="Arial"/>
          <w:b/>
          <w:color w:val="C0504D"/>
          <w:szCs w:val="22"/>
        </w:rPr>
        <w:t>Location:</w:t>
      </w:r>
      <w:r w:rsidRPr="00950906">
        <w:rPr>
          <w:rFonts w:cs="Arial"/>
          <w:b/>
          <w:szCs w:val="22"/>
        </w:rPr>
        <w:tab/>
      </w:r>
      <w:r w:rsidR="00F6680C">
        <w:rPr>
          <w:rFonts w:cs="Arial"/>
          <w:szCs w:val="22"/>
        </w:rPr>
        <w:t>Sir</w:t>
      </w:r>
      <w:r w:rsidR="0012280E">
        <w:rPr>
          <w:rFonts w:cs="Arial"/>
          <w:szCs w:val="22"/>
        </w:rPr>
        <w:t xml:space="preserve"> Oswald</w:t>
      </w:r>
      <w:r w:rsidR="00E05CA4">
        <w:rPr>
          <w:rFonts w:cs="Arial"/>
          <w:szCs w:val="22"/>
        </w:rPr>
        <w:t xml:space="preserve"> Stoll Mansions, 446 Fulham Road,  SW6 1DT</w:t>
      </w:r>
    </w:p>
    <w:p w:rsidR="008C72FC" w:rsidRPr="00950906" w:rsidRDefault="008C72FC" w:rsidP="008C72FC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C72FC" w:rsidRDefault="008C72FC" w:rsidP="008C72FC">
      <w:pPr>
        <w:rPr>
          <w:rFonts w:cs="Arial"/>
          <w:b/>
          <w:szCs w:val="22"/>
        </w:rPr>
      </w:pPr>
      <w:r w:rsidRPr="005C57D9">
        <w:rPr>
          <w:rFonts w:cs="Arial"/>
          <w:b/>
          <w:color w:val="C0504D"/>
          <w:szCs w:val="22"/>
        </w:rPr>
        <w:t>Respon</w:t>
      </w:r>
      <w:r w:rsidR="00E301DF" w:rsidRPr="005C57D9">
        <w:rPr>
          <w:rFonts w:cs="Arial"/>
          <w:b/>
          <w:color w:val="C0504D"/>
          <w:szCs w:val="22"/>
        </w:rPr>
        <w:t xml:space="preserve">sible to </w:t>
      </w:r>
      <w:r w:rsidR="00E301DF">
        <w:rPr>
          <w:rFonts w:cs="Arial"/>
          <w:b/>
          <w:szCs w:val="22"/>
        </w:rPr>
        <w:tab/>
      </w:r>
      <w:r w:rsidR="00AA75FA">
        <w:rPr>
          <w:rFonts w:cs="Arial"/>
          <w:szCs w:val="22"/>
        </w:rPr>
        <w:t>Director</w:t>
      </w:r>
      <w:r w:rsidR="00710D84" w:rsidRPr="00710D84">
        <w:rPr>
          <w:rFonts w:cs="Arial"/>
          <w:szCs w:val="22"/>
        </w:rPr>
        <w:t xml:space="preserve"> of Finance</w:t>
      </w:r>
      <w:r w:rsidR="00F6680C" w:rsidRPr="00F6680C">
        <w:rPr>
          <w:rFonts w:cs="Arial"/>
          <w:szCs w:val="22"/>
        </w:rPr>
        <w:t xml:space="preserve"> </w:t>
      </w:r>
    </w:p>
    <w:p w:rsidR="0012280E" w:rsidRPr="005C57D9" w:rsidRDefault="0012280E" w:rsidP="008C72FC">
      <w:pPr>
        <w:rPr>
          <w:rFonts w:cs="Arial"/>
          <w:b/>
          <w:color w:val="C0504D"/>
          <w:szCs w:val="22"/>
        </w:rPr>
      </w:pPr>
    </w:p>
    <w:p w:rsidR="008C72FC" w:rsidRDefault="008C72FC" w:rsidP="008C72FC">
      <w:pPr>
        <w:pStyle w:val="BodyTextIndent"/>
        <w:ind w:left="0"/>
        <w:jc w:val="both"/>
        <w:rPr>
          <w:rFonts w:ascii="Arial" w:hAnsi="Arial" w:cs="Arial"/>
          <w:sz w:val="22"/>
          <w:szCs w:val="22"/>
        </w:rPr>
      </w:pPr>
    </w:p>
    <w:p w:rsidR="00FF4D48" w:rsidRPr="005C57D9" w:rsidRDefault="00312CA7" w:rsidP="001F2F47">
      <w:pPr>
        <w:rPr>
          <w:rFonts w:cs="Arial"/>
          <w:b/>
          <w:color w:val="C0504D"/>
          <w:sz w:val="24"/>
        </w:rPr>
      </w:pPr>
      <w:r w:rsidRPr="005C57D9">
        <w:rPr>
          <w:rFonts w:cs="Arial"/>
          <w:b/>
          <w:color w:val="C0504D"/>
          <w:sz w:val="24"/>
        </w:rPr>
        <w:t xml:space="preserve">Role purpose </w:t>
      </w:r>
    </w:p>
    <w:p w:rsidR="00F3048F" w:rsidRDefault="00F3048F" w:rsidP="00F3048F">
      <w:pPr>
        <w:rPr>
          <w:rFonts w:cs="Arial"/>
          <w:szCs w:val="22"/>
        </w:rPr>
      </w:pPr>
    </w:p>
    <w:p w:rsidR="00F3048F" w:rsidRDefault="00AA75FA" w:rsidP="00F3048F">
      <w:pPr>
        <w:rPr>
          <w:rFonts w:cs="Arial"/>
          <w:szCs w:val="22"/>
        </w:rPr>
      </w:pPr>
      <w:r>
        <w:rPr>
          <w:rFonts w:cs="Arial"/>
          <w:szCs w:val="22"/>
        </w:rPr>
        <w:t>To support the Director of Finance</w:t>
      </w:r>
      <w:r w:rsidR="00F3048F">
        <w:rPr>
          <w:rFonts w:cs="Arial"/>
          <w:szCs w:val="22"/>
        </w:rPr>
        <w:t>:</w:t>
      </w:r>
    </w:p>
    <w:p w:rsidR="007D03D9" w:rsidRDefault="003D69C6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7D03D9">
        <w:rPr>
          <w:rFonts w:cs="Arial"/>
          <w:szCs w:val="22"/>
        </w:rPr>
        <w:t>o produce monthly Management Accounts to specific deadlines</w:t>
      </w:r>
    </w:p>
    <w:p w:rsidR="007D03D9" w:rsidRDefault="003D69C6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7D03D9">
        <w:rPr>
          <w:rFonts w:cs="Arial"/>
          <w:szCs w:val="22"/>
        </w:rPr>
        <w:t>o produce monthly Cashflow projections and to monitor cash flow closely</w:t>
      </w:r>
    </w:p>
    <w:p w:rsidR="003D69C6" w:rsidRPr="00F3048F" w:rsidRDefault="003D69C6" w:rsidP="003D69C6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>to maintain the Asset Register</w:t>
      </w:r>
    </w:p>
    <w:p w:rsidR="003D69C6" w:rsidRDefault="003D69C6" w:rsidP="003D69C6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>in the preparation of the annual accounts and financial statements</w:t>
      </w:r>
    </w:p>
    <w:p w:rsidR="007D03D9" w:rsidRPr="00FF4D48" w:rsidRDefault="003D69C6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b/>
          <w:sz w:val="24"/>
        </w:rPr>
      </w:pPr>
      <w:r>
        <w:rPr>
          <w:rFonts w:cs="Arial"/>
          <w:szCs w:val="22"/>
        </w:rPr>
        <w:t>in the p</w:t>
      </w:r>
      <w:r w:rsidRPr="001F2F47">
        <w:t>rovi</w:t>
      </w:r>
      <w:r>
        <w:t>sion of</w:t>
      </w:r>
      <w:r w:rsidRPr="001F2F47">
        <w:t xml:space="preserve"> relevant, timely and accurate financial information </w:t>
      </w:r>
      <w:r>
        <w:t>for</w:t>
      </w:r>
      <w:r w:rsidRPr="001F2F47">
        <w:t xml:space="preserve"> decision making</w:t>
      </w:r>
      <w:r w:rsidR="007D03D9" w:rsidRPr="001F2F47">
        <w:t xml:space="preserve">. </w:t>
      </w:r>
    </w:p>
    <w:p w:rsidR="007D03D9" w:rsidRPr="003D69C6" w:rsidRDefault="007D03D9" w:rsidP="004206AD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3D69C6">
        <w:rPr>
          <w:rFonts w:cs="Arial"/>
          <w:szCs w:val="22"/>
        </w:rPr>
        <w:t>in managing &amp; monitoring budgets</w:t>
      </w:r>
    </w:p>
    <w:p w:rsidR="00F3048F" w:rsidRDefault="00AA75FA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F3048F">
        <w:rPr>
          <w:rFonts w:cs="Arial"/>
          <w:szCs w:val="22"/>
        </w:rPr>
        <w:t xml:space="preserve">in </w:t>
      </w:r>
      <w:r w:rsidR="00F3048F" w:rsidRPr="00F3048F">
        <w:rPr>
          <w:rFonts w:cs="Arial"/>
          <w:szCs w:val="22"/>
        </w:rPr>
        <w:t xml:space="preserve">developing external relationships with appropriate contacts, e.g. auditors,  statutory organisations such as </w:t>
      </w:r>
      <w:r w:rsidR="00F3048F">
        <w:rPr>
          <w:rFonts w:cs="Arial"/>
          <w:szCs w:val="22"/>
        </w:rPr>
        <w:t>HMRC</w:t>
      </w:r>
    </w:p>
    <w:p w:rsidR="00FF4D48" w:rsidRPr="00EC7DC8" w:rsidRDefault="003D69C6" w:rsidP="004206AD">
      <w:pPr>
        <w:numPr>
          <w:ilvl w:val="0"/>
          <w:numId w:val="34"/>
        </w:numPr>
        <w:spacing w:before="120" w:after="120"/>
        <w:ind w:left="425" w:hanging="357"/>
        <w:rPr>
          <w:rFonts w:cs="Arial"/>
          <w:sz w:val="24"/>
        </w:rPr>
      </w:pPr>
      <w:r w:rsidRPr="00EC7DC8">
        <w:rPr>
          <w:rFonts w:cs="Arial"/>
          <w:szCs w:val="22"/>
        </w:rPr>
        <w:t>in developing internal relationships with man</w:t>
      </w:r>
      <w:r w:rsidR="00EC7DC8">
        <w:rPr>
          <w:rFonts w:cs="Arial"/>
          <w:szCs w:val="22"/>
        </w:rPr>
        <w:t>agers.</w:t>
      </w:r>
    </w:p>
    <w:p w:rsidR="00C91084" w:rsidRDefault="00C91084" w:rsidP="00C91084"/>
    <w:p w:rsidR="008C72FC" w:rsidRPr="005C57D9" w:rsidRDefault="008C72FC" w:rsidP="009D47C5">
      <w:pPr>
        <w:rPr>
          <w:rFonts w:cs="Arial"/>
          <w:b/>
          <w:color w:val="C0504D"/>
          <w:sz w:val="24"/>
        </w:rPr>
      </w:pPr>
      <w:r w:rsidRPr="005C57D9">
        <w:rPr>
          <w:rFonts w:cs="Arial"/>
          <w:b/>
          <w:color w:val="C0504D"/>
          <w:sz w:val="24"/>
        </w:rPr>
        <w:t xml:space="preserve">Key Responsibilities </w:t>
      </w:r>
    </w:p>
    <w:p w:rsidR="0065575A" w:rsidRDefault="0065575A" w:rsidP="00AD3A1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7D03D9" w:rsidRPr="00C74764" w:rsidRDefault="007D03D9" w:rsidP="007D03D9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  <w:r w:rsidRPr="00C74764">
        <w:rPr>
          <w:rFonts w:cs="Arial"/>
          <w:b/>
          <w:color w:val="000000"/>
          <w:szCs w:val="22"/>
        </w:rPr>
        <w:t>Management Accounting</w:t>
      </w:r>
    </w:p>
    <w:p w:rsidR="007D03D9" w:rsidRDefault="007D03D9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>Produce monthly management accounts and cash flow statements</w:t>
      </w:r>
    </w:p>
    <w:p w:rsidR="007D03D9" w:rsidRDefault="007D03D9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>Preparation of Monthly Cost Centre Reports and explanation of any key variances</w:t>
      </w:r>
    </w:p>
    <w:p w:rsidR="00EC7DC8" w:rsidRPr="00EC7DC8" w:rsidRDefault="00EC7DC8" w:rsidP="004206AD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C7DC8">
        <w:rPr>
          <w:rFonts w:cs="Arial"/>
          <w:szCs w:val="22"/>
        </w:rPr>
        <w:t>Meet with Managers on a monthly basis to discuss cost ventre reports</w:t>
      </w:r>
      <w:r>
        <w:rPr>
          <w:rFonts w:cs="Arial"/>
          <w:szCs w:val="22"/>
        </w:rPr>
        <w:t xml:space="preserve"> and variances.</w:t>
      </w:r>
    </w:p>
    <w:p w:rsidR="007D03D9" w:rsidRDefault="007D03D9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 xml:space="preserve">Provision of information by project basis &amp; </w:t>
      </w:r>
      <w:r w:rsidR="00AB5BD7">
        <w:rPr>
          <w:rFonts w:cs="Arial"/>
          <w:szCs w:val="22"/>
        </w:rPr>
        <w:t xml:space="preserve">investigation and </w:t>
      </w:r>
      <w:r w:rsidRPr="00E05CA4">
        <w:rPr>
          <w:rFonts w:cs="Arial"/>
          <w:szCs w:val="22"/>
        </w:rPr>
        <w:t>explanation of any maj</w:t>
      </w:r>
      <w:r w:rsidR="00AB5BD7">
        <w:rPr>
          <w:rFonts w:cs="Arial"/>
          <w:szCs w:val="22"/>
        </w:rPr>
        <w:t>o</w:t>
      </w:r>
      <w:r w:rsidRPr="00E05CA4">
        <w:rPr>
          <w:rFonts w:cs="Arial"/>
          <w:szCs w:val="22"/>
        </w:rPr>
        <w:t>r variance.</w:t>
      </w:r>
    </w:p>
    <w:p w:rsidR="00AB5BD7" w:rsidRPr="00E05CA4" w:rsidRDefault="00AB5BD7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>Provision of Site reports on a monthly basis and investigation and explanation of any variances</w:t>
      </w:r>
    </w:p>
    <w:p w:rsidR="007D03D9" w:rsidRPr="00E05CA4" w:rsidRDefault="007D03D9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>Assist Director of Finance with the Annual Budget preparation</w:t>
      </w:r>
    </w:p>
    <w:p w:rsidR="007D03D9" w:rsidRDefault="007D03D9" w:rsidP="00AD3A1E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B64710" w:rsidRDefault="00B64710" w:rsidP="00AD3A1E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7D03D9" w:rsidRPr="00A55C34" w:rsidRDefault="007D03D9" w:rsidP="00AD3A1E">
      <w:pPr>
        <w:autoSpaceDE w:val="0"/>
        <w:autoSpaceDN w:val="0"/>
        <w:adjustRightInd w:val="0"/>
        <w:rPr>
          <w:rFonts w:cs="Arial"/>
          <w:b/>
          <w:color w:val="000000"/>
          <w:szCs w:val="22"/>
        </w:rPr>
      </w:pPr>
    </w:p>
    <w:p w:rsidR="00B64710" w:rsidRPr="00D7669E" w:rsidRDefault="00B64710" w:rsidP="00B64710">
      <w:pPr>
        <w:pStyle w:val="ListParagraph"/>
        <w:ind w:left="-348"/>
        <w:rPr>
          <w:rFonts w:cs="Arial"/>
          <w:b/>
          <w:szCs w:val="22"/>
          <w:u w:val="single"/>
          <w:lang w:eastAsia="en-GB"/>
        </w:rPr>
      </w:pPr>
      <w:r w:rsidRPr="00D7669E">
        <w:rPr>
          <w:rFonts w:cs="Arial"/>
          <w:b/>
          <w:szCs w:val="22"/>
          <w:u w:val="single"/>
          <w:lang w:eastAsia="en-GB"/>
        </w:rPr>
        <w:t>Treasury Related Activities</w:t>
      </w:r>
    </w:p>
    <w:p w:rsidR="00B64710" w:rsidRDefault="00B64710" w:rsidP="00B64710">
      <w:pPr>
        <w:pStyle w:val="ListParagraph"/>
        <w:ind w:left="-348"/>
        <w:rPr>
          <w:rFonts w:cs="Arial"/>
          <w:szCs w:val="22"/>
          <w:u w:val="single"/>
          <w:lang w:eastAsia="en-GB"/>
        </w:rPr>
      </w:pPr>
    </w:p>
    <w:p w:rsidR="00B64710" w:rsidRDefault="00B64710" w:rsidP="00B64710">
      <w:pPr>
        <w:pStyle w:val="ListParagraph"/>
        <w:ind w:left="-348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Assist the Director of Finance :</w:t>
      </w:r>
    </w:p>
    <w:p w:rsidR="00B64710" w:rsidRDefault="00B64710" w:rsidP="00B64710">
      <w:pPr>
        <w:pStyle w:val="ListParagraph"/>
        <w:ind w:left="-348"/>
        <w:rPr>
          <w:rFonts w:cs="Arial"/>
          <w:szCs w:val="22"/>
          <w:lang w:eastAsia="en-GB"/>
        </w:rPr>
      </w:pPr>
    </w:p>
    <w:p w:rsidR="00B64710" w:rsidRDefault="00D323EE" w:rsidP="00D323EE">
      <w:pPr>
        <w:numPr>
          <w:ilvl w:val="0"/>
          <w:numId w:val="38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t</w:t>
      </w:r>
      <w:r w:rsidR="00B64710">
        <w:rPr>
          <w:rFonts w:cs="Arial"/>
          <w:szCs w:val="22"/>
        </w:rPr>
        <w:t>o produce monthly Cashflow projections and to monitor cash flow closely</w:t>
      </w:r>
    </w:p>
    <w:p w:rsidR="00B64710" w:rsidRDefault="00B64710" w:rsidP="00D323EE">
      <w:pPr>
        <w:numPr>
          <w:ilvl w:val="0"/>
          <w:numId w:val="38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Maintain banking relationships and ensure Stoll’s banking software is kept updated.</w:t>
      </w:r>
    </w:p>
    <w:p w:rsidR="00B64710" w:rsidRDefault="00B64710" w:rsidP="00D323EE">
      <w:pPr>
        <w:numPr>
          <w:ilvl w:val="0"/>
          <w:numId w:val="38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Ensure that Stoll’s banking protocols are being adhered to.</w:t>
      </w:r>
    </w:p>
    <w:p w:rsidR="003D69C6" w:rsidRDefault="00D323EE" w:rsidP="00D323EE">
      <w:pPr>
        <w:numPr>
          <w:ilvl w:val="0"/>
          <w:numId w:val="38"/>
        </w:numPr>
        <w:spacing w:after="120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3D69C6">
        <w:rPr>
          <w:rFonts w:cs="Arial"/>
          <w:szCs w:val="22"/>
        </w:rPr>
        <w:t>y e</w:t>
      </w:r>
      <w:r w:rsidR="003D69C6" w:rsidRPr="00E451EF">
        <w:rPr>
          <w:rFonts w:cs="Arial"/>
          <w:szCs w:val="22"/>
        </w:rPr>
        <w:t>nsur</w:t>
      </w:r>
      <w:r w:rsidR="003D69C6">
        <w:rPr>
          <w:rFonts w:cs="Arial"/>
          <w:szCs w:val="22"/>
        </w:rPr>
        <w:t>ing</w:t>
      </w:r>
      <w:r w:rsidR="003D69C6" w:rsidRPr="00E451EF">
        <w:rPr>
          <w:rFonts w:cs="Arial"/>
          <w:szCs w:val="22"/>
        </w:rPr>
        <w:t xml:space="preserve"> that sufficient funds are available to meet ongoing op</w:t>
      </w:r>
      <w:r>
        <w:rPr>
          <w:rFonts w:cs="Arial"/>
          <w:szCs w:val="22"/>
        </w:rPr>
        <w:t xml:space="preserve">erational </w:t>
      </w:r>
      <w:r w:rsidR="003D69C6" w:rsidRPr="00E451EF">
        <w:rPr>
          <w:rFonts w:cs="Arial"/>
          <w:szCs w:val="22"/>
        </w:rPr>
        <w:t>requirements</w:t>
      </w:r>
      <w:r w:rsidR="003D69C6">
        <w:rPr>
          <w:rFonts w:cs="Arial"/>
          <w:szCs w:val="22"/>
        </w:rPr>
        <w:t>.</w:t>
      </w:r>
    </w:p>
    <w:p w:rsidR="00D323EE" w:rsidRDefault="00D323EE" w:rsidP="00D323EE">
      <w:pPr>
        <w:spacing w:after="120"/>
        <w:ind w:left="372"/>
        <w:rPr>
          <w:rFonts w:cs="Arial"/>
          <w:szCs w:val="22"/>
        </w:rPr>
      </w:pPr>
    </w:p>
    <w:p w:rsidR="00D323EE" w:rsidRPr="00B64710" w:rsidRDefault="00D323EE" w:rsidP="00D323EE">
      <w:pPr>
        <w:rPr>
          <w:rFonts w:cs="Arial"/>
          <w:b/>
          <w:szCs w:val="22"/>
          <w:u w:val="single"/>
        </w:rPr>
      </w:pPr>
      <w:r w:rsidRPr="00B64710">
        <w:rPr>
          <w:rFonts w:cs="Arial"/>
          <w:b/>
          <w:szCs w:val="22"/>
          <w:u w:val="single"/>
        </w:rPr>
        <w:t>Asset Management</w:t>
      </w:r>
    </w:p>
    <w:p w:rsidR="00D323EE" w:rsidRPr="00E05CA4" w:rsidRDefault="00D323EE" w:rsidP="00D323EE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 xml:space="preserve">Maintain the Asset Register </w:t>
      </w:r>
    </w:p>
    <w:p w:rsidR="00B64710" w:rsidRDefault="00B64710" w:rsidP="00B64710">
      <w:pPr>
        <w:ind w:left="372"/>
      </w:pPr>
    </w:p>
    <w:p w:rsidR="0065575A" w:rsidRPr="00B64710" w:rsidRDefault="007B17D5" w:rsidP="00AD3A1E">
      <w:pPr>
        <w:autoSpaceDE w:val="0"/>
        <w:autoSpaceDN w:val="0"/>
        <w:adjustRightInd w:val="0"/>
        <w:rPr>
          <w:rFonts w:cs="Arial"/>
          <w:b/>
          <w:color w:val="000000"/>
          <w:szCs w:val="22"/>
          <w:u w:val="single"/>
        </w:rPr>
      </w:pPr>
      <w:r w:rsidRPr="00B64710">
        <w:rPr>
          <w:rFonts w:cs="Arial"/>
          <w:b/>
          <w:color w:val="000000"/>
          <w:szCs w:val="22"/>
          <w:u w:val="single"/>
        </w:rPr>
        <w:t xml:space="preserve">Financial </w:t>
      </w:r>
      <w:r w:rsidR="00D73035" w:rsidRPr="00B64710">
        <w:rPr>
          <w:rFonts w:cs="Arial"/>
          <w:b/>
          <w:color w:val="000000"/>
          <w:szCs w:val="22"/>
          <w:u w:val="single"/>
        </w:rPr>
        <w:t>Services</w:t>
      </w:r>
      <w:r w:rsidRPr="00B64710">
        <w:rPr>
          <w:rFonts w:cs="Arial"/>
          <w:b/>
          <w:color w:val="000000"/>
          <w:szCs w:val="22"/>
          <w:u w:val="single"/>
        </w:rPr>
        <w:t xml:space="preserve"> </w:t>
      </w:r>
    </w:p>
    <w:p w:rsidR="00632582" w:rsidRDefault="00AB5BD7" w:rsidP="00632582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 xml:space="preserve">Work with the </w:t>
      </w:r>
      <w:r w:rsidR="00AD3A1E" w:rsidRPr="00E05CA4">
        <w:rPr>
          <w:rFonts w:cs="Arial"/>
          <w:szCs w:val="22"/>
        </w:rPr>
        <w:t xml:space="preserve">Finance </w:t>
      </w:r>
      <w:r>
        <w:rPr>
          <w:rFonts w:cs="Arial"/>
          <w:szCs w:val="22"/>
        </w:rPr>
        <w:t>officers</w:t>
      </w:r>
      <w:r w:rsidR="00BE1DCF" w:rsidRPr="00E05CA4">
        <w:rPr>
          <w:rFonts w:cs="Arial"/>
          <w:szCs w:val="22"/>
        </w:rPr>
        <w:t xml:space="preserve"> t</w:t>
      </w:r>
      <w:r w:rsidR="009F17E4" w:rsidRPr="00E05CA4">
        <w:rPr>
          <w:rFonts w:cs="Arial"/>
          <w:szCs w:val="22"/>
        </w:rPr>
        <w:t xml:space="preserve">o provide </w:t>
      </w:r>
      <w:r w:rsidR="00AD3A1E" w:rsidRPr="00E05CA4">
        <w:rPr>
          <w:rFonts w:cs="Arial"/>
          <w:szCs w:val="22"/>
        </w:rPr>
        <w:t xml:space="preserve">financial management and accounting services including; </w:t>
      </w:r>
      <w:r w:rsidR="005D56C4" w:rsidRPr="00E05CA4">
        <w:rPr>
          <w:rFonts w:cs="Arial"/>
          <w:szCs w:val="22"/>
        </w:rPr>
        <w:t xml:space="preserve">Rent accounting ,implementation of Procurement policy , </w:t>
      </w:r>
      <w:r w:rsidR="00DF419A" w:rsidRPr="00E05CA4">
        <w:rPr>
          <w:rFonts w:cs="Arial"/>
          <w:szCs w:val="22"/>
        </w:rPr>
        <w:t>Payroll function.</w:t>
      </w:r>
    </w:p>
    <w:p w:rsidR="00632582" w:rsidRPr="003D69C6" w:rsidRDefault="00632582" w:rsidP="00632582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3D69C6">
        <w:rPr>
          <w:rFonts w:cs="Arial"/>
          <w:szCs w:val="22"/>
        </w:rPr>
        <w:t xml:space="preserve">Assist Fundraising in funding applications and in monitoring reports </w:t>
      </w:r>
    </w:p>
    <w:p w:rsidR="005D56C4" w:rsidRDefault="005D56C4" w:rsidP="00AD3A1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E27757" w:rsidRPr="00B64710" w:rsidRDefault="00E27757" w:rsidP="00AD3A1E">
      <w:pPr>
        <w:autoSpaceDE w:val="0"/>
        <w:autoSpaceDN w:val="0"/>
        <w:adjustRightInd w:val="0"/>
        <w:rPr>
          <w:rFonts w:cs="Arial"/>
          <w:b/>
          <w:color w:val="000000"/>
          <w:szCs w:val="22"/>
          <w:u w:val="single"/>
        </w:rPr>
      </w:pPr>
      <w:r w:rsidRPr="00B64710">
        <w:rPr>
          <w:rFonts w:cs="Arial"/>
          <w:b/>
          <w:color w:val="000000"/>
          <w:szCs w:val="22"/>
          <w:u w:val="single"/>
        </w:rPr>
        <w:t>Financial Administration</w:t>
      </w:r>
    </w:p>
    <w:p w:rsidR="00E27757" w:rsidRPr="00E05CA4" w:rsidRDefault="00E27757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>Keep &amp; maintain financial records for audit trail purposes</w:t>
      </w:r>
    </w:p>
    <w:p w:rsidR="00E05CA4" w:rsidRDefault="005D56C4" w:rsidP="008A4EE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>Ensure all supporting documents are filed for external bodies such as HMRC for Gift Aid &amp; VAT purposes.</w:t>
      </w:r>
    </w:p>
    <w:p w:rsidR="00E27757" w:rsidRPr="00E05CA4" w:rsidRDefault="008A4EE0" w:rsidP="008A4EE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 xml:space="preserve">To work within the team to provide administrative support to the </w:t>
      </w:r>
      <w:r w:rsidR="00A55C34" w:rsidRPr="00E05CA4">
        <w:rPr>
          <w:rFonts w:cs="Arial"/>
          <w:szCs w:val="22"/>
        </w:rPr>
        <w:t xml:space="preserve">Director </w:t>
      </w:r>
      <w:r w:rsidRPr="00E05CA4">
        <w:rPr>
          <w:rFonts w:cs="Arial"/>
          <w:szCs w:val="22"/>
        </w:rPr>
        <w:t>of Finance</w:t>
      </w:r>
    </w:p>
    <w:p w:rsidR="008A4EE0" w:rsidRPr="00E27757" w:rsidRDefault="008A4EE0" w:rsidP="008A4EE0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8A4EE0" w:rsidRPr="00B64710" w:rsidRDefault="008A4EE0" w:rsidP="00AD3A1E">
      <w:pPr>
        <w:autoSpaceDE w:val="0"/>
        <w:autoSpaceDN w:val="0"/>
        <w:adjustRightInd w:val="0"/>
        <w:rPr>
          <w:rFonts w:cs="Arial"/>
          <w:b/>
          <w:color w:val="000000"/>
          <w:szCs w:val="22"/>
          <w:u w:val="single"/>
        </w:rPr>
      </w:pPr>
      <w:r w:rsidRPr="00B64710">
        <w:rPr>
          <w:rFonts w:cs="Arial"/>
          <w:b/>
          <w:color w:val="000000"/>
          <w:szCs w:val="22"/>
          <w:u w:val="single"/>
        </w:rPr>
        <w:t>Financial Management</w:t>
      </w:r>
    </w:p>
    <w:p w:rsidR="008A4EE0" w:rsidRPr="00E05CA4" w:rsidRDefault="00A55C34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 xml:space="preserve">Authorisation of </w:t>
      </w:r>
      <w:r w:rsidR="008A4EE0" w:rsidRPr="00E05CA4">
        <w:rPr>
          <w:rFonts w:cs="Arial"/>
          <w:szCs w:val="22"/>
        </w:rPr>
        <w:t xml:space="preserve">all </w:t>
      </w:r>
      <w:r w:rsidR="003D69C6">
        <w:rPr>
          <w:rFonts w:cs="Arial"/>
          <w:szCs w:val="22"/>
        </w:rPr>
        <w:t xml:space="preserve">Finance Officers </w:t>
      </w:r>
      <w:r w:rsidR="008A4EE0" w:rsidRPr="00E05CA4">
        <w:rPr>
          <w:rFonts w:cs="Arial"/>
          <w:szCs w:val="22"/>
        </w:rPr>
        <w:t xml:space="preserve">standard journals ensuring audit trail </w:t>
      </w:r>
    </w:p>
    <w:p w:rsidR="008A4EE0" w:rsidRPr="00E05CA4" w:rsidRDefault="003D69C6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>Assist Director of Finance s</w:t>
      </w:r>
      <w:r w:rsidR="00F3048F" w:rsidRPr="00E05CA4">
        <w:rPr>
          <w:rFonts w:cs="Arial"/>
          <w:szCs w:val="22"/>
        </w:rPr>
        <w:t xml:space="preserve">ign of </w:t>
      </w:r>
      <w:r>
        <w:rPr>
          <w:rFonts w:cs="Arial"/>
          <w:szCs w:val="22"/>
        </w:rPr>
        <w:t>on r</w:t>
      </w:r>
      <w:r w:rsidR="008A4EE0" w:rsidRPr="00E05CA4">
        <w:rPr>
          <w:rFonts w:cs="Arial"/>
          <w:szCs w:val="22"/>
        </w:rPr>
        <w:t xml:space="preserve">econciliation </w:t>
      </w:r>
      <w:r>
        <w:rPr>
          <w:rFonts w:cs="Arial"/>
          <w:szCs w:val="22"/>
        </w:rPr>
        <w:t xml:space="preserve">of  Balance Sheet </w:t>
      </w:r>
      <w:r w:rsidR="008A4EE0" w:rsidRPr="00E05CA4">
        <w:rPr>
          <w:rFonts w:cs="Arial"/>
          <w:szCs w:val="22"/>
        </w:rPr>
        <w:t xml:space="preserve">accounts </w:t>
      </w:r>
      <w:r w:rsidR="00EB5221" w:rsidRPr="00E05CA4">
        <w:rPr>
          <w:rFonts w:cs="Arial"/>
          <w:szCs w:val="22"/>
        </w:rPr>
        <w:t xml:space="preserve">on a monthly basis </w:t>
      </w:r>
      <w:r w:rsidR="008A4EE0" w:rsidRPr="00E05CA4">
        <w:rPr>
          <w:rFonts w:cs="Arial"/>
          <w:szCs w:val="22"/>
        </w:rPr>
        <w:t>including bank Reconciliations</w:t>
      </w:r>
    </w:p>
    <w:p w:rsidR="00EB5221" w:rsidRDefault="00EB5221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color w:val="000000"/>
          <w:szCs w:val="22"/>
        </w:rPr>
      </w:pPr>
      <w:r w:rsidRPr="00E05CA4">
        <w:rPr>
          <w:rFonts w:cs="Arial"/>
          <w:szCs w:val="22"/>
        </w:rPr>
        <w:t xml:space="preserve">Assist </w:t>
      </w:r>
      <w:r w:rsidR="00A55C34" w:rsidRPr="00E05CA4">
        <w:rPr>
          <w:rFonts w:cs="Arial"/>
          <w:szCs w:val="22"/>
        </w:rPr>
        <w:t>Director o</w:t>
      </w:r>
      <w:r w:rsidRPr="00E05CA4">
        <w:rPr>
          <w:rFonts w:cs="Arial"/>
          <w:szCs w:val="22"/>
        </w:rPr>
        <w:t>f Finance to</w:t>
      </w:r>
      <w:r w:rsidRPr="00E27757">
        <w:rPr>
          <w:rFonts w:cs="Arial"/>
          <w:color w:val="000000"/>
          <w:szCs w:val="22"/>
        </w:rPr>
        <w:t xml:space="preserve"> develop &amp; maintain Financial Control Procedures</w:t>
      </w:r>
    </w:p>
    <w:p w:rsidR="00A64904" w:rsidRDefault="00A64904" w:rsidP="00AD3A1E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404FFA" w:rsidRPr="00B64710" w:rsidRDefault="008A4EE0" w:rsidP="009D47C5">
      <w:pPr>
        <w:rPr>
          <w:rFonts w:cs="Arial"/>
          <w:b/>
          <w:szCs w:val="22"/>
          <w:u w:val="single"/>
        </w:rPr>
      </w:pPr>
      <w:r w:rsidRPr="00B64710">
        <w:rPr>
          <w:rFonts w:cs="Arial"/>
          <w:b/>
          <w:szCs w:val="22"/>
          <w:u w:val="single"/>
        </w:rPr>
        <w:t>Financial Reporting</w:t>
      </w:r>
    </w:p>
    <w:p w:rsidR="008A4EE0" w:rsidRDefault="009767C2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>Prepartion of VAT</w:t>
      </w:r>
      <w:r w:rsidR="008A4EE0">
        <w:rPr>
          <w:rFonts w:cs="Arial"/>
          <w:szCs w:val="22"/>
        </w:rPr>
        <w:t xml:space="preserve"> Returns</w:t>
      </w:r>
    </w:p>
    <w:p w:rsidR="008A4EE0" w:rsidRDefault="008A4EE0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>Lead on interaction with HMRC</w:t>
      </w:r>
      <w:r w:rsidR="00AB5BD7">
        <w:rPr>
          <w:rFonts w:cs="Arial"/>
          <w:szCs w:val="22"/>
        </w:rPr>
        <w:t xml:space="preserve"> for VAT</w:t>
      </w:r>
    </w:p>
    <w:p w:rsidR="00EB5221" w:rsidRPr="00E05CA4" w:rsidRDefault="00EB5221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>
        <w:rPr>
          <w:rFonts w:cs="Arial"/>
          <w:szCs w:val="22"/>
        </w:rPr>
        <w:t xml:space="preserve">Assist </w:t>
      </w:r>
      <w:r w:rsidR="009767C2">
        <w:rPr>
          <w:rFonts w:cs="Arial"/>
          <w:szCs w:val="22"/>
        </w:rPr>
        <w:t>D</w:t>
      </w:r>
      <w:r w:rsidR="008B18B8">
        <w:rPr>
          <w:rFonts w:cs="Arial"/>
          <w:szCs w:val="22"/>
        </w:rPr>
        <w:t>irector</w:t>
      </w:r>
      <w:r>
        <w:rPr>
          <w:rFonts w:cs="Arial"/>
          <w:szCs w:val="22"/>
        </w:rPr>
        <w:t xml:space="preserve"> of Finance with Statutory Accounts preparation</w:t>
      </w:r>
    </w:p>
    <w:p w:rsidR="00DF419A" w:rsidRDefault="00DF419A" w:rsidP="009D47C5">
      <w:pPr>
        <w:rPr>
          <w:rFonts w:cs="Arial"/>
          <w:szCs w:val="22"/>
        </w:rPr>
      </w:pPr>
    </w:p>
    <w:p w:rsidR="00D323EE" w:rsidRDefault="00D323EE" w:rsidP="00D323EE">
      <w:pPr>
        <w:pStyle w:val="ListParagraph"/>
        <w:ind w:left="-348" w:firstLine="360"/>
        <w:rPr>
          <w:rFonts w:cs="Arial"/>
          <w:b/>
          <w:szCs w:val="22"/>
          <w:u w:val="single"/>
          <w:lang w:eastAsia="en-GB"/>
        </w:rPr>
      </w:pPr>
      <w:r w:rsidRPr="00860485">
        <w:rPr>
          <w:rFonts w:cs="Arial"/>
          <w:b/>
          <w:szCs w:val="22"/>
          <w:u w:val="single"/>
          <w:lang w:eastAsia="en-GB"/>
        </w:rPr>
        <w:t>Management of Stoll’s Contract</w:t>
      </w:r>
      <w:r>
        <w:rPr>
          <w:rFonts w:cs="Arial"/>
          <w:b/>
          <w:szCs w:val="22"/>
          <w:u w:val="single"/>
          <w:lang w:eastAsia="en-GB"/>
        </w:rPr>
        <w:t>s</w:t>
      </w:r>
    </w:p>
    <w:p w:rsidR="00D323EE" w:rsidRPr="00860485" w:rsidRDefault="00D323EE" w:rsidP="00D323EE">
      <w:pPr>
        <w:pStyle w:val="ListParagraph"/>
        <w:ind w:left="-348"/>
        <w:rPr>
          <w:rFonts w:cs="Arial"/>
          <w:b/>
          <w:szCs w:val="22"/>
          <w:u w:val="single"/>
          <w:lang w:eastAsia="en-GB"/>
        </w:rPr>
      </w:pPr>
      <w:r w:rsidRPr="00860485">
        <w:rPr>
          <w:rFonts w:cs="Arial"/>
          <w:b/>
          <w:szCs w:val="22"/>
          <w:u w:val="single"/>
          <w:lang w:eastAsia="en-GB"/>
        </w:rPr>
        <w:t xml:space="preserve"> </w:t>
      </w:r>
    </w:p>
    <w:p w:rsidR="00D323EE" w:rsidRPr="00E451EF" w:rsidRDefault="00D323EE" w:rsidP="00D323EE">
      <w:pPr>
        <w:pStyle w:val="ListParagraph"/>
        <w:numPr>
          <w:ilvl w:val="0"/>
          <w:numId w:val="40"/>
        </w:numPr>
        <w:rPr>
          <w:rFonts w:cs="Arial"/>
          <w:b/>
          <w:szCs w:val="22"/>
          <w:u w:val="single"/>
          <w:lang w:eastAsia="en-GB"/>
        </w:rPr>
      </w:pPr>
      <w:r>
        <w:rPr>
          <w:rFonts w:cs="Arial"/>
          <w:szCs w:val="22"/>
        </w:rPr>
        <w:t>Manage the organisations contracts, ensuring that it is kept up to date and on file.</w:t>
      </w:r>
    </w:p>
    <w:p w:rsidR="00D323EE" w:rsidRPr="00E451EF" w:rsidRDefault="00D323EE" w:rsidP="00D323EE">
      <w:pPr>
        <w:pStyle w:val="ListParagraph"/>
        <w:numPr>
          <w:ilvl w:val="0"/>
          <w:numId w:val="40"/>
        </w:numPr>
        <w:rPr>
          <w:rFonts w:cs="Arial"/>
          <w:b/>
          <w:szCs w:val="22"/>
          <w:u w:val="single"/>
          <w:lang w:eastAsia="en-GB"/>
        </w:rPr>
      </w:pPr>
      <w:r>
        <w:rPr>
          <w:rFonts w:cs="Arial"/>
          <w:szCs w:val="22"/>
        </w:rPr>
        <w:t xml:space="preserve">Maintain a register of potential short term and long term liabilities </w:t>
      </w:r>
    </w:p>
    <w:p w:rsidR="00A14531" w:rsidRDefault="00A14531" w:rsidP="009D47C5">
      <w:pPr>
        <w:rPr>
          <w:rFonts w:cs="Arial"/>
          <w:szCs w:val="22"/>
        </w:rPr>
      </w:pPr>
    </w:p>
    <w:p w:rsidR="00DF419A" w:rsidRDefault="00DF419A" w:rsidP="00BF7B66">
      <w:pPr>
        <w:rPr>
          <w:b/>
        </w:rPr>
      </w:pPr>
    </w:p>
    <w:p w:rsidR="00BF7B66" w:rsidRPr="00B64710" w:rsidRDefault="00BF7B66" w:rsidP="00BF7B66">
      <w:pPr>
        <w:rPr>
          <w:b/>
          <w:u w:val="single"/>
        </w:rPr>
      </w:pPr>
      <w:r w:rsidRPr="00B64710">
        <w:rPr>
          <w:b/>
          <w:u w:val="single"/>
        </w:rPr>
        <w:t>Managing and developing the business</w:t>
      </w:r>
    </w:p>
    <w:p w:rsidR="00AB5BD7" w:rsidRPr="00E343C8" w:rsidRDefault="00AB5BD7" w:rsidP="00BF7B66">
      <w:pPr>
        <w:rPr>
          <w:b/>
        </w:rPr>
      </w:pPr>
    </w:p>
    <w:p w:rsidR="00BF7B66" w:rsidRDefault="00F317FF" w:rsidP="00E05CA4">
      <w:pPr>
        <w:numPr>
          <w:ilvl w:val="0"/>
          <w:numId w:val="36"/>
        </w:numPr>
        <w:ind w:left="426"/>
      </w:pPr>
      <w:r w:rsidRPr="00E05CA4">
        <w:rPr>
          <w:rFonts w:cs="Arial"/>
          <w:szCs w:val="22"/>
        </w:rPr>
        <w:t>B</w:t>
      </w:r>
      <w:r w:rsidR="00BF7B66" w:rsidRPr="00E05CA4">
        <w:rPr>
          <w:rFonts w:cs="Arial"/>
          <w:szCs w:val="22"/>
        </w:rPr>
        <w:t>uild and maintain effective working relationships</w:t>
      </w:r>
      <w:r w:rsidR="00AB5BD7">
        <w:rPr>
          <w:rFonts w:cs="Arial"/>
          <w:szCs w:val="22"/>
        </w:rPr>
        <w:t xml:space="preserve"> </w:t>
      </w:r>
      <w:r w:rsidR="00BF7B66" w:rsidRPr="00E05CA4">
        <w:rPr>
          <w:rFonts w:cs="Arial"/>
          <w:szCs w:val="22"/>
        </w:rPr>
        <w:t>represent</w:t>
      </w:r>
      <w:r w:rsidR="009767C2" w:rsidRPr="00E05CA4">
        <w:rPr>
          <w:rFonts w:cs="Arial"/>
          <w:szCs w:val="22"/>
        </w:rPr>
        <w:t>ing Stoll</w:t>
      </w:r>
      <w:r w:rsidR="00AB5BD7">
        <w:rPr>
          <w:rFonts w:cs="Arial"/>
          <w:szCs w:val="22"/>
        </w:rPr>
        <w:t xml:space="preserve"> in discussion with </w:t>
      </w:r>
      <w:r w:rsidR="006E1269" w:rsidRPr="00E05CA4">
        <w:rPr>
          <w:rFonts w:cs="Arial"/>
          <w:szCs w:val="22"/>
        </w:rPr>
        <w:t>key</w:t>
      </w:r>
      <w:r w:rsidR="006E1269">
        <w:t xml:space="preserve"> partners</w:t>
      </w:r>
      <w:r w:rsidR="00EF675D">
        <w:t>.</w:t>
      </w:r>
    </w:p>
    <w:p w:rsidR="00BF7B66" w:rsidRDefault="00BF7B66" w:rsidP="00BF7B66"/>
    <w:p w:rsidR="002C4C91" w:rsidRPr="00B64710" w:rsidRDefault="002C4C91" w:rsidP="002C4C91">
      <w:pPr>
        <w:rPr>
          <w:b/>
          <w:u w:val="single"/>
        </w:rPr>
      </w:pPr>
      <w:r w:rsidRPr="00B64710">
        <w:rPr>
          <w:b/>
          <w:u w:val="single"/>
        </w:rPr>
        <w:t xml:space="preserve">Quality and regulatory compliance </w:t>
      </w:r>
    </w:p>
    <w:p w:rsidR="007B2C29" w:rsidRPr="00E05CA4" w:rsidRDefault="007B2C29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>Ensure that S</w:t>
      </w:r>
      <w:r w:rsidR="00233877" w:rsidRPr="00E05CA4">
        <w:rPr>
          <w:rFonts w:cs="Arial"/>
          <w:szCs w:val="22"/>
        </w:rPr>
        <w:t>toll</w:t>
      </w:r>
      <w:r w:rsidRPr="00E05CA4">
        <w:rPr>
          <w:rFonts w:cs="Arial"/>
          <w:szCs w:val="22"/>
        </w:rPr>
        <w:t xml:space="preserve"> complies with </w:t>
      </w:r>
      <w:r w:rsidR="00C025D1" w:rsidRPr="00E05CA4">
        <w:rPr>
          <w:rFonts w:cs="Arial"/>
          <w:szCs w:val="22"/>
        </w:rPr>
        <w:t xml:space="preserve">the </w:t>
      </w:r>
      <w:r w:rsidRPr="00E05CA4">
        <w:rPr>
          <w:rFonts w:cs="Arial"/>
          <w:szCs w:val="22"/>
        </w:rPr>
        <w:t>relevant financial and regulatory frameworks</w:t>
      </w:r>
      <w:r w:rsidR="00C025D1" w:rsidRPr="00E05CA4">
        <w:rPr>
          <w:rFonts w:cs="Arial"/>
          <w:szCs w:val="22"/>
        </w:rPr>
        <w:t xml:space="preserve"> and take appropriate action to improve / remedy any causes for concern. </w:t>
      </w:r>
    </w:p>
    <w:p w:rsidR="005C2D32" w:rsidRPr="00E05CA4" w:rsidRDefault="005C2D32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 xml:space="preserve">Continuously look to improve the quality of services </w:t>
      </w:r>
    </w:p>
    <w:p w:rsidR="005C2D32" w:rsidRDefault="005C2D32" w:rsidP="005C2D32">
      <w:pPr>
        <w:rPr>
          <w:rFonts w:cs="Arial"/>
          <w:b/>
          <w:szCs w:val="22"/>
        </w:rPr>
      </w:pPr>
    </w:p>
    <w:p w:rsidR="005C2D32" w:rsidRPr="002C7B4A" w:rsidRDefault="005C2D32" w:rsidP="005C2D32">
      <w:pPr>
        <w:rPr>
          <w:rFonts w:cs="Arial"/>
          <w:szCs w:val="22"/>
        </w:rPr>
      </w:pPr>
      <w:r w:rsidRPr="002C7B4A">
        <w:rPr>
          <w:rFonts w:cs="Arial"/>
          <w:b/>
          <w:szCs w:val="22"/>
        </w:rPr>
        <w:t>Health and Safety</w:t>
      </w:r>
    </w:p>
    <w:p w:rsidR="005C2D32" w:rsidRPr="00E05CA4" w:rsidRDefault="005C2D32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>Work in accordance with S</w:t>
      </w:r>
      <w:r w:rsidR="00233877" w:rsidRPr="00E05CA4">
        <w:rPr>
          <w:rFonts w:cs="Arial"/>
          <w:szCs w:val="22"/>
        </w:rPr>
        <w:t>toll</w:t>
      </w:r>
      <w:r w:rsidRPr="00E05CA4">
        <w:rPr>
          <w:rFonts w:cs="Arial"/>
          <w:szCs w:val="22"/>
        </w:rPr>
        <w:t xml:space="preserve"> policy and legislative requirements for health and safety and report any accidents or potential accidents and near misses.</w:t>
      </w:r>
    </w:p>
    <w:p w:rsidR="005C2D32" w:rsidRDefault="005C2D32" w:rsidP="005C2D32">
      <w:pPr>
        <w:rPr>
          <w:rFonts w:cs="Arial"/>
          <w:szCs w:val="22"/>
        </w:rPr>
      </w:pPr>
    </w:p>
    <w:p w:rsidR="005C2D32" w:rsidRPr="00780427" w:rsidRDefault="005C2D32" w:rsidP="005C2D32">
      <w:pPr>
        <w:rPr>
          <w:b/>
        </w:rPr>
      </w:pPr>
      <w:r w:rsidRPr="00780427">
        <w:rPr>
          <w:b/>
        </w:rPr>
        <w:t>Equality and diversity</w:t>
      </w:r>
    </w:p>
    <w:p w:rsidR="005C2D32" w:rsidRPr="00E05CA4" w:rsidRDefault="005C2D32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>Manage and maintain services in accordance with the principles and practice of equality and diversity, taking account individual needs and requirements</w:t>
      </w:r>
    </w:p>
    <w:p w:rsidR="005C2D32" w:rsidRPr="00F5716E" w:rsidRDefault="005C2D32" w:rsidP="005C2D32">
      <w:pPr>
        <w:rPr>
          <w:rFonts w:cs="Arial"/>
          <w:b/>
          <w:szCs w:val="22"/>
        </w:rPr>
      </w:pPr>
      <w:r w:rsidRPr="00F5716E">
        <w:rPr>
          <w:rFonts w:cs="Arial"/>
          <w:b/>
          <w:szCs w:val="22"/>
        </w:rPr>
        <w:t xml:space="preserve">Other </w:t>
      </w:r>
    </w:p>
    <w:p w:rsidR="00332DF2" w:rsidRPr="00E05CA4" w:rsidRDefault="005C2D32" w:rsidP="00E05CA4">
      <w:pPr>
        <w:numPr>
          <w:ilvl w:val="0"/>
          <w:numId w:val="34"/>
        </w:numPr>
        <w:spacing w:before="120" w:after="120"/>
        <w:ind w:left="425" w:hanging="357"/>
        <w:rPr>
          <w:rFonts w:cs="Arial"/>
          <w:szCs w:val="22"/>
        </w:rPr>
      </w:pPr>
      <w:r w:rsidRPr="00E05CA4">
        <w:rPr>
          <w:rFonts w:cs="Arial"/>
          <w:szCs w:val="22"/>
        </w:rPr>
        <w:t xml:space="preserve">Carry out any other duties as required by the </w:t>
      </w:r>
      <w:r w:rsidR="00DF419A" w:rsidRPr="00E05CA4">
        <w:rPr>
          <w:rFonts w:cs="Arial"/>
          <w:szCs w:val="22"/>
        </w:rPr>
        <w:t>Director</w:t>
      </w:r>
      <w:r w:rsidR="00D73035" w:rsidRPr="00E05CA4">
        <w:rPr>
          <w:rFonts w:cs="Arial"/>
          <w:szCs w:val="22"/>
        </w:rPr>
        <w:t xml:space="preserve"> of Finance</w:t>
      </w:r>
      <w:r w:rsidR="00233877" w:rsidRPr="00E05CA4">
        <w:rPr>
          <w:rFonts w:cs="Arial"/>
          <w:szCs w:val="22"/>
        </w:rPr>
        <w:t xml:space="preserve"> </w:t>
      </w:r>
      <w:r w:rsidR="00DF419A" w:rsidRPr="00E05CA4">
        <w:rPr>
          <w:rFonts w:cs="Arial"/>
          <w:szCs w:val="22"/>
        </w:rPr>
        <w:t>at</w:t>
      </w:r>
      <w:r w:rsidR="00233877" w:rsidRPr="00E05CA4">
        <w:rPr>
          <w:rFonts w:cs="Arial"/>
          <w:szCs w:val="22"/>
        </w:rPr>
        <w:t xml:space="preserve"> Stoll</w:t>
      </w:r>
      <w:r w:rsidRPr="00E05CA4">
        <w:rPr>
          <w:rFonts w:cs="Arial"/>
          <w:szCs w:val="22"/>
        </w:rPr>
        <w:t xml:space="preserve">. </w:t>
      </w:r>
    </w:p>
    <w:p w:rsidR="003919E1" w:rsidRPr="005E5537" w:rsidRDefault="0065575A" w:rsidP="003919E1">
      <w:pPr>
        <w:jc w:val="center"/>
        <w:rPr>
          <w:rFonts w:cs="Arial"/>
          <w:b/>
          <w:color w:val="C0504D"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  <w:r w:rsidR="003919E1">
        <w:rPr>
          <w:rFonts w:cs="Arial"/>
          <w:b/>
          <w:color w:val="C0504D"/>
          <w:sz w:val="28"/>
          <w:szCs w:val="28"/>
          <w:u w:val="single"/>
        </w:rPr>
        <w:lastRenderedPageBreak/>
        <w:t>Pe</w:t>
      </w:r>
      <w:r w:rsidR="003919E1" w:rsidRPr="005E5537">
        <w:rPr>
          <w:rFonts w:cs="Arial"/>
          <w:b/>
          <w:color w:val="C0504D"/>
          <w:sz w:val="28"/>
          <w:szCs w:val="28"/>
          <w:u w:val="single"/>
        </w:rPr>
        <w:t>rson Specification</w:t>
      </w:r>
    </w:p>
    <w:p w:rsidR="003919E1" w:rsidRPr="005E5537" w:rsidRDefault="003919E1" w:rsidP="003919E1">
      <w:pPr>
        <w:jc w:val="center"/>
        <w:rPr>
          <w:rFonts w:cs="Arial"/>
          <w:b/>
          <w:szCs w:val="22"/>
        </w:rPr>
      </w:pPr>
    </w:p>
    <w:p w:rsidR="003919E1" w:rsidRDefault="00AB5BD7" w:rsidP="003919E1">
      <w:pPr>
        <w:jc w:val="center"/>
        <w:rPr>
          <w:rFonts w:cs="Arial"/>
          <w:b/>
          <w:color w:val="C0504D"/>
          <w:sz w:val="28"/>
          <w:szCs w:val="28"/>
        </w:rPr>
      </w:pPr>
      <w:r>
        <w:rPr>
          <w:rFonts w:cs="Arial"/>
          <w:b/>
          <w:color w:val="C0504D"/>
          <w:sz w:val="28"/>
          <w:szCs w:val="28"/>
        </w:rPr>
        <w:t>Management Accountant</w:t>
      </w:r>
    </w:p>
    <w:p w:rsidR="003919E1" w:rsidRPr="005E5537" w:rsidRDefault="003919E1" w:rsidP="003919E1">
      <w:pPr>
        <w:jc w:val="center"/>
        <w:rPr>
          <w:rFonts w:cs="Arial"/>
          <w:b/>
          <w:bCs/>
          <w:sz w:val="28"/>
        </w:rPr>
      </w:pPr>
    </w:p>
    <w:p w:rsidR="003919E1" w:rsidRPr="005E5537" w:rsidRDefault="003919E1" w:rsidP="003919E1">
      <w:pPr>
        <w:rPr>
          <w:rFonts w:cs="Arial"/>
          <w:b/>
          <w:color w:val="C0504D"/>
        </w:rPr>
      </w:pPr>
      <w:r w:rsidRPr="005E5537">
        <w:rPr>
          <w:rFonts w:cs="Arial"/>
          <w:b/>
          <w:color w:val="C0504D"/>
        </w:rPr>
        <w:t>Experience</w:t>
      </w:r>
    </w:p>
    <w:p w:rsidR="003919E1" w:rsidRDefault="003919E1" w:rsidP="003919E1">
      <w:pPr>
        <w:rPr>
          <w:rFonts w:cs="Arial"/>
          <w:szCs w:val="22"/>
        </w:rPr>
      </w:pPr>
    </w:p>
    <w:p w:rsidR="00630E64" w:rsidRDefault="00630E64" w:rsidP="00630E64">
      <w:pPr>
        <w:tabs>
          <w:tab w:val="left" w:pos="720"/>
        </w:tabs>
        <w:suppressAutoHyphens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Significant financial management experience, ideally in social housing and/or the voluntary sector</w:t>
      </w:r>
    </w:p>
    <w:p w:rsidR="00630E64" w:rsidRDefault="00630E64" w:rsidP="00630E64">
      <w:pPr>
        <w:suppressAutoHyphens/>
        <w:rPr>
          <w:rFonts w:cs="Arial"/>
          <w:szCs w:val="22"/>
          <w:lang w:val="en-US"/>
        </w:rPr>
      </w:pPr>
    </w:p>
    <w:p w:rsidR="00630E64" w:rsidRDefault="00630E64" w:rsidP="00630E64">
      <w:pPr>
        <w:tabs>
          <w:tab w:val="left" w:pos="720"/>
        </w:tabs>
        <w:suppressAutoHyphens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Proven ability to work effectively with, Regulatory bodies and</w:t>
      </w:r>
      <w:r>
        <w:rPr>
          <w:rFonts w:cs="Arial"/>
          <w:szCs w:val="22"/>
        </w:rPr>
        <w:t xml:space="preserve"> Funders and in </w:t>
      </w:r>
      <w:r>
        <w:rPr>
          <w:rFonts w:cs="Arial"/>
          <w:szCs w:val="22"/>
          <w:lang w:val="en-US"/>
        </w:rPr>
        <w:t>building effective partnerships</w:t>
      </w:r>
    </w:p>
    <w:p w:rsidR="00630E64" w:rsidRDefault="00630E64" w:rsidP="00630E64">
      <w:pPr>
        <w:rPr>
          <w:szCs w:val="22"/>
        </w:rPr>
      </w:pPr>
    </w:p>
    <w:p w:rsidR="00630E64" w:rsidRPr="00AB63BF" w:rsidRDefault="00630E64" w:rsidP="00630E64">
      <w:pPr>
        <w:rPr>
          <w:rFonts w:cs="Arial"/>
          <w:szCs w:val="28"/>
        </w:rPr>
      </w:pPr>
      <w:r w:rsidRPr="00AB63BF">
        <w:rPr>
          <w:rFonts w:cs="Arial"/>
          <w:szCs w:val="28"/>
        </w:rPr>
        <w:t>Business acumen and the ability to understand complex financial information</w:t>
      </w:r>
    </w:p>
    <w:p w:rsidR="00630E64" w:rsidRPr="00AB63BF" w:rsidRDefault="00630E64" w:rsidP="00630E64">
      <w:pPr>
        <w:rPr>
          <w:rFonts w:cs="Arial"/>
          <w:szCs w:val="28"/>
        </w:rPr>
      </w:pPr>
    </w:p>
    <w:p w:rsidR="003919E1" w:rsidRPr="005E5537" w:rsidRDefault="003919E1" w:rsidP="003919E1">
      <w:pPr>
        <w:rPr>
          <w:rFonts w:cs="Arial"/>
          <w:szCs w:val="22"/>
        </w:rPr>
      </w:pPr>
      <w:r>
        <w:rPr>
          <w:rFonts w:cs="Arial"/>
          <w:szCs w:val="22"/>
        </w:rPr>
        <w:t>General financial and accounting experience gained in the private, public or voluntary sectors.</w:t>
      </w:r>
    </w:p>
    <w:p w:rsidR="003919E1" w:rsidRDefault="003919E1" w:rsidP="003919E1">
      <w:pPr>
        <w:rPr>
          <w:rFonts w:cs="Arial"/>
          <w:szCs w:val="22"/>
        </w:rPr>
      </w:pPr>
    </w:p>
    <w:p w:rsidR="003919E1" w:rsidRDefault="003919E1" w:rsidP="003919E1">
      <w:pPr>
        <w:rPr>
          <w:rFonts w:cs="Arial"/>
          <w:szCs w:val="22"/>
        </w:rPr>
      </w:pPr>
      <w:r>
        <w:rPr>
          <w:rFonts w:cs="Arial"/>
          <w:szCs w:val="22"/>
        </w:rPr>
        <w:t xml:space="preserve">Experience of using Financial accounting packages and /or databases.  Intermediate to Advanced Excel including using complex spreadsheets and formulae, and a high level of IT literacy, Sage </w:t>
      </w:r>
    </w:p>
    <w:p w:rsidR="003919E1" w:rsidRDefault="003919E1" w:rsidP="003919E1">
      <w:pPr>
        <w:rPr>
          <w:rFonts w:cs="Arial"/>
          <w:szCs w:val="22"/>
        </w:rPr>
      </w:pPr>
    </w:p>
    <w:p w:rsidR="00A14531" w:rsidRPr="005E5537" w:rsidRDefault="00A14531" w:rsidP="003919E1">
      <w:pPr>
        <w:rPr>
          <w:rFonts w:cs="Arial"/>
          <w:szCs w:val="22"/>
        </w:rPr>
      </w:pPr>
    </w:p>
    <w:p w:rsidR="003919E1" w:rsidRDefault="003919E1" w:rsidP="003919E1">
      <w:pPr>
        <w:pStyle w:val="Heading1"/>
        <w:rPr>
          <w:rFonts w:ascii="Arial" w:hAnsi="Arial" w:cs="Arial"/>
          <w:b/>
          <w:color w:val="C0504D"/>
          <w:sz w:val="22"/>
          <w:szCs w:val="22"/>
        </w:rPr>
      </w:pPr>
      <w:r w:rsidRPr="005E5537">
        <w:rPr>
          <w:rFonts w:ascii="Arial" w:hAnsi="Arial" w:cs="Arial"/>
          <w:b/>
          <w:color w:val="C0504D"/>
          <w:sz w:val="22"/>
          <w:szCs w:val="22"/>
        </w:rPr>
        <w:t>Knowledge</w:t>
      </w:r>
    </w:p>
    <w:p w:rsidR="003919E1" w:rsidRPr="005E5537" w:rsidRDefault="003919E1" w:rsidP="003919E1">
      <w:pPr>
        <w:rPr>
          <w:lang w:eastAsia="en-US"/>
        </w:rPr>
      </w:pPr>
    </w:p>
    <w:p w:rsidR="003919E1" w:rsidRPr="00E05CA4" w:rsidRDefault="003919E1" w:rsidP="003919E1">
      <w:pPr>
        <w:rPr>
          <w:rFonts w:cs="Arial"/>
        </w:rPr>
      </w:pPr>
      <w:r w:rsidRPr="00E05CA4">
        <w:rPr>
          <w:rFonts w:cs="Arial"/>
        </w:rPr>
        <w:t>Demonstrable knowledge of the financial and business practices in small/medium sized organisations including maintaining prime financial records, trial balance and final accounts and preparing and monitoring financial budgets.</w:t>
      </w:r>
    </w:p>
    <w:p w:rsidR="003919E1" w:rsidRDefault="003919E1" w:rsidP="003919E1">
      <w:pPr>
        <w:rPr>
          <w:rFonts w:cs="Arial"/>
        </w:rPr>
      </w:pPr>
    </w:p>
    <w:p w:rsidR="000C5242" w:rsidRDefault="000C5242" w:rsidP="000C5242">
      <w:pPr>
        <w:tabs>
          <w:tab w:val="left" w:pos="720"/>
        </w:tabs>
        <w:suppressAutoHyphens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Developed understanding of the dynamics </w:t>
      </w:r>
      <w:r w:rsidR="00E51EA1">
        <w:rPr>
          <w:rFonts w:cs="Arial"/>
          <w:szCs w:val="22"/>
          <w:lang w:val="en-US"/>
        </w:rPr>
        <w:t>of</w:t>
      </w:r>
      <w:r>
        <w:rPr>
          <w:rFonts w:cs="Arial"/>
          <w:szCs w:val="22"/>
          <w:lang w:val="en-US"/>
        </w:rPr>
        <w:t xml:space="preserve"> financial management and its impact on small to medium enterprises</w:t>
      </w:r>
    </w:p>
    <w:p w:rsidR="000C5242" w:rsidRDefault="000C5242" w:rsidP="000C5242">
      <w:pPr>
        <w:suppressAutoHyphens/>
        <w:rPr>
          <w:rFonts w:cs="Arial"/>
          <w:szCs w:val="22"/>
          <w:lang w:val="en-US"/>
        </w:rPr>
      </w:pPr>
    </w:p>
    <w:p w:rsidR="000C5242" w:rsidRDefault="000C5242" w:rsidP="000C5242">
      <w:pPr>
        <w:tabs>
          <w:tab w:val="left" w:pos="720"/>
        </w:tabs>
        <w:suppressAutoHyphens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Understanding of the requirments of the HCA, Charity Commission, Companies House, Financial Services Authority and other relevant statutory bodies</w:t>
      </w:r>
    </w:p>
    <w:p w:rsidR="000C5242" w:rsidRDefault="000C5242" w:rsidP="000C5242">
      <w:pPr>
        <w:suppressAutoHyphens/>
        <w:rPr>
          <w:rFonts w:cs="Arial"/>
          <w:szCs w:val="22"/>
          <w:lang w:val="en-US"/>
        </w:rPr>
      </w:pPr>
    </w:p>
    <w:p w:rsidR="000C5242" w:rsidRDefault="000C5242" w:rsidP="000C5242">
      <w:pPr>
        <w:tabs>
          <w:tab w:val="left" w:pos="720"/>
        </w:tabs>
        <w:suppressAutoHyphens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Ability to develop, monitor and improve financial systems and controls and make effective use of IT </w:t>
      </w:r>
    </w:p>
    <w:p w:rsidR="000C5242" w:rsidRDefault="000C5242" w:rsidP="000C5242">
      <w:pPr>
        <w:suppressAutoHyphens/>
        <w:rPr>
          <w:rFonts w:cs="Arial"/>
          <w:szCs w:val="22"/>
          <w:lang w:val="en-US"/>
        </w:rPr>
      </w:pPr>
    </w:p>
    <w:p w:rsidR="000C5242" w:rsidRDefault="000C5242" w:rsidP="000C5242">
      <w:r>
        <w:t>Experience and ability to set and manage budgets and of contributing to the development of business and strategic plans</w:t>
      </w:r>
    </w:p>
    <w:p w:rsidR="000C5242" w:rsidRPr="00A80181" w:rsidRDefault="000C5242" w:rsidP="000C5242"/>
    <w:p w:rsidR="000C5242" w:rsidRDefault="00E51EA1" w:rsidP="000C5242">
      <w:r>
        <w:t xml:space="preserve">Possible </w:t>
      </w:r>
      <w:r w:rsidR="000C5242" w:rsidRPr="00874825">
        <w:t>Experience</w:t>
      </w:r>
      <w:r w:rsidR="000C5242">
        <w:t>/knowledge</w:t>
      </w:r>
      <w:r w:rsidR="000C5242" w:rsidRPr="00874825">
        <w:t xml:space="preserve"> of </w:t>
      </w:r>
      <w:r w:rsidR="000C5242">
        <w:t xml:space="preserve">the issues facing the ex-Service community </w:t>
      </w:r>
    </w:p>
    <w:p w:rsidR="000C5242" w:rsidRDefault="000C5242" w:rsidP="003919E1">
      <w:pPr>
        <w:rPr>
          <w:rFonts w:cs="Arial"/>
        </w:rPr>
      </w:pPr>
    </w:p>
    <w:p w:rsidR="003919E1" w:rsidRDefault="003919E1" w:rsidP="003919E1">
      <w:pPr>
        <w:rPr>
          <w:rFonts w:cs="Arial"/>
        </w:rPr>
      </w:pPr>
      <w:r>
        <w:rPr>
          <w:rFonts w:cs="Arial"/>
        </w:rPr>
        <w:t>Demonstrable commitment to the provision of a flexible and responsive financial and accounting service.</w:t>
      </w:r>
    </w:p>
    <w:p w:rsidR="003919E1" w:rsidRDefault="003919E1" w:rsidP="003919E1">
      <w:pPr>
        <w:rPr>
          <w:rFonts w:cs="Arial"/>
        </w:rPr>
      </w:pPr>
    </w:p>
    <w:p w:rsidR="003919E1" w:rsidRPr="005E5537" w:rsidRDefault="003919E1" w:rsidP="003919E1">
      <w:pPr>
        <w:pStyle w:val="Heading1"/>
        <w:rPr>
          <w:rFonts w:ascii="Arial" w:hAnsi="Arial" w:cs="Arial"/>
          <w:b/>
          <w:color w:val="C0504D"/>
          <w:sz w:val="22"/>
          <w:szCs w:val="22"/>
        </w:rPr>
      </w:pPr>
      <w:r w:rsidRPr="005E5537">
        <w:rPr>
          <w:rFonts w:ascii="Arial" w:hAnsi="Arial" w:cs="Arial"/>
          <w:b/>
          <w:color w:val="C0504D"/>
          <w:sz w:val="22"/>
          <w:szCs w:val="22"/>
        </w:rPr>
        <w:t xml:space="preserve">Education and Training </w:t>
      </w:r>
    </w:p>
    <w:p w:rsidR="003919E1" w:rsidRDefault="003919E1" w:rsidP="003919E1">
      <w:pPr>
        <w:tabs>
          <w:tab w:val="left" w:pos="2628"/>
        </w:tabs>
        <w:rPr>
          <w:rFonts w:cs="Arial"/>
          <w:szCs w:val="22"/>
        </w:rPr>
      </w:pPr>
    </w:p>
    <w:p w:rsidR="00E51EA1" w:rsidRPr="00994426" w:rsidRDefault="00E51EA1" w:rsidP="00E51EA1">
      <w:pPr>
        <w:tabs>
          <w:tab w:val="left" w:pos="720"/>
        </w:tabs>
        <w:suppressAutoHyphens/>
        <w:rPr>
          <w:rFonts w:cs="Arial"/>
          <w:szCs w:val="22"/>
        </w:rPr>
      </w:pPr>
      <w:r w:rsidRPr="00994426">
        <w:rPr>
          <w:rFonts w:cs="Arial"/>
          <w:szCs w:val="22"/>
        </w:rPr>
        <w:t>Relevant accountancy qualification e.g. Certified, C</w:t>
      </w:r>
      <w:r>
        <w:rPr>
          <w:rFonts w:cs="Arial"/>
          <w:szCs w:val="22"/>
        </w:rPr>
        <w:t xml:space="preserve">hartered or CIMA Accountant or </w:t>
      </w:r>
      <w:r w:rsidR="009A52D0">
        <w:rPr>
          <w:rFonts w:cs="Arial"/>
          <w:szCs w:val="22"/>
        </w:rPr>
        <w:t xml:space="preserve">or relevant transferable equivalent experience </w:t>
      </w:r>
    </w:p>
    <w:p w:rsidR="00E51EA1" w:rsidRPr="00994426" w:rsidRDefault="00E51EA1" w:rsidP="00E51EA1">
      <w:pPr>
        <w:suppressAutoHyphens/>
        <w:jc w:val="both"/>
        <w:rPr>
          <w:rFonts w:cs="Arial"/>
          <w:szCs w:val="22"/>
        </w:rPr>
      </w:pPr>
    </w:p>
    <w:p w:rsidR="00E51EA1" w:rsidRPr="00994426" w:rsidRDefault="00E51EA1" w:rsidP="00E51EA1">
      <w:pPr>
        <w:tabs>
          <w:tab w:val="left" w:pos="720"/>
        </w:tabs>
        <w:suppressAutoHyphens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Management or other post qualification education/training helpful </w:t>
      </w:r>
    </w:p>
    <w:p w:rsidR="003919E1" w:rsidRDefault="003919E1" w:rsidP="003919E1">
      <w:pPr>
        <w:rPr>
          <w:rFonts w:cs="Arial"/>
          <w:szCs w:val="22"/>
        </w:rPr>
      </w:pPr>
    </w:p>
    <w:p w:rsidR="00B64710" w:rsidRDefault="00B64710" w:rsidP="003919E1">
      <w:pPr>
        <w:rPr>
          <w:rFonts w:cs="Arial"/>
          <w:szCs w:val="22"/>
        </w:rPr>
      </w:pPr>
    </w:p>
    <w:p w:rsidR="00CC7C47" w:rsidRPr="0078038C" w:rsidRDefault="00CC7C47" w:rsidP="00081461">
      <w:pPr>
        <w:rPr>
          <w:szCs w:val="22"/>
        </w:rPr>
      </w:pPr>
    </w:p>
    <w:p w:rsidR="00E604AC" w:rsidRPr="00881A62" w:rsidRDefault="00E604AC" w:rsidP="00E604AC">
      <w:pPr>
        <w:rPr>
          <w:rFonts w:cs="Arial"/>
          <w:b/>
          <w:color w:val="C0504D"/>
        </w:rPr>
      </w:pPr>
      <w:r w:rsidRPr="00881A62">
        <w:rPr>
          <w:rFonts w:cs="Arial"/>
          <w:b/>
          <w:color w:val="C0504D"/>
        </w:rPr>
        <w:lastRenderedPageBreak/>
        <w:t>Core Competencies</w:t>
      </w:r>
    </w:p>
    <w:p w:rsidR="00E604AC" w:rsidRPr="00F2538B" w:rsidRDefault="00E604AC" w:rsidP="00E604AC">
      <w:pPr>
        <w:rPr>
          <w:rFonts w:cs="Arial"/>
        </w:rPr>
      </w:pPr>
    </w:p>
    <w:p w:rsidR="00A64904" w:rsidRPr="00E05CA4" w:rsidRDefault="00A64904" w:rsidP="00A64904">
      <w:pPr>
        <w:rPr>
          <w:rFonts w:cs="Arial"/>
          <w:szCs w:val="22"/>
        </w:rPr>
      </w:pPr>
      <w:r w:rsidRPr="00E05CA4">
        <w:rPr>
          <w:rFonts w:cs="Arial"/>
          <w:szCs w:val="22"/>
        </w:rPr>
        <w:t>Delivers a High Quality of Work</w:t>
      </w:r>
    </w:p>
    <w:p w:rsidR="00A64904" w:rsidRPr="00E05CA4" w:rsidRDefault="00A64904" w:rsidP="00A64904">
      <w:pPr>
        <w:rPr>
          <w:rFonts w:cs="Arial"/>
        </w:rPr>
      </w:pPr>
    </w:p>
    <w:p w:rsidR="00A64904" w:rsidRPr="00E05CA4" w:rsidRDefault="00A64904" w:rsidP="00A64904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E05CA4">
        <w:rPr>
          <w:rFonts w:cs="Arial"/>
        </w:rPr>
        <w:t>Produces accurate, thorough, and professional work</w:t>
      </w:r>
    </w:p>
    <w:p w:rsidR="00A64904" w:rsidRPr="00E05CA4" w:rsidRDefault="00A64904" w:rsidP="00A64904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E05CA4">
        <w:rPr>
          <w:rFonts w:cs="Arial"/>
        </w:rPr>
        <w:t>Plans and manages own work load, working to meet changing work priorities and demands</w:t>
      </w:r>
    </w:p>
    <w:p w:rsidR="00A64904" w:rsidRPr="00001A35" w:rsidRDefault="00A64904" w:rsidP="00A64904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A64904">
        <w:rPr>
          <w:rFonts w:cs="Arial"/>
        </w:rPr>
        <w:t>Maintains excellent timekeeping standards,</w:t>
      </w:r>
      <w:r w:rsidRPr="00001A35">
        <w:rPr>
          <w:rFonts w:cs="Arial"/>
        </w:rPr>
        <w:t xml:space="preserve"> managing appointments and meetings effectively and planning well in advance</w:t>
      </w:r>
    </w:p>
    <w:p w:rsidR="00A64904" w:rsidRPr="00001A35" w:rsidRDefault="00A64904" w:rsidP="00A64904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>Delivers tasks set through planning and supervision</w:t>
      </w:r>
    </w:p>
    <w:p w:rsidR="00A64904" w:rsidRDefault="00A64904" w:rsidP="00A64904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>Takes responsibility for own work, including errors</w:t>
      </w:r>
      <w:r>
        <w:rPr>
          <w:rFonts w:cs="Arial"/>
        </w:rPr>
        <w:t xml:space="preserve"> </w:t>
      </w:r>
    </w:p>
    <w:p w:rsidR="00A64904" w:rsidRPr="00001A35" w:rsidRDefault="00A64904" w:rsidP="00A64904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>Utilises Stoll IT systems to manage emails, calendars and data effectively</w:t>
      </w:r>
    </w:p>
    <w:p w:rsidR="00A64904" w:rsidRDefault="00A64904" w:rsidP="00E604AC">
      <w:pPr>
        <w:rPr>
          <w:rFonts w:cs="Arial"/>
          <w:b/>
          <w:szCs w:val="22"/>
        </w:rPr>
      </w:pPr>
    </w:p>
    <w:p w:rsidR="00A64904" w:rsidRDefault="00A64904" w:rsidP="00E604AC">
      <w:pPr>
        <w:rPr>
          <w:rFonts w:cs="Arial"/>
          <w:b/>
          <w:szCs w:val="22"/>
        </w:rPr>
      </w:pPr>
    </w:p>
    <w:p w:rsidR="00E604AC" w:rsidRPr="00881A62" w:rsidRDefault="00E604AC" w:rsidP="00E604AC">
      <w:pPr>
        <w:rPr>
          <w:rFonts w:cs="Arial"/>
          <w:b/>
          <w:szCs w:val="22"/>
        </w:rPr>
      </w:pPr>
      <w:r w:rsidRPr="00881A62">
        <w:rPr>
          <w:rFonts w:cs="Arial"/>
          <w:b/>
          <w:szCs w:val="22"/>
        </w:rPr>
        <w:t>Customer focus</w:t>
      </w:r>
    </w:p>
    <w:p w:rsidR="00E604AC" w:rsidRPr="00001A35" w:rsidRDefault="00E604AC" w:rsidP="00E604AC">
      <w:pPr>
        <w:rPr>
          <w:rFonts w:cs="Arial"/>
          <w:b/>
        </w:rPr>
      </w:pPr>
    </w:p>
    <w:p w:rsidR="00E604AC" w:rsidRPr="00001A35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>A passion to support vulnerable Veterans</w:t>
      </w:r>
    </w:p>
    <w:p w:rsidR="00E604AC" w:rsidRPr="00001A35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>Understand</w:t>
      </w:r>
      <w:r>
        <w:rPr>
          <w:rFonts w:cs="Arial"/>
        </w:rPr>
        <w:t>s</w:t>
      </w:r>
      <w:r w:rsidRPr="00001A35">
        <w:rPr>
          <w:rFonts w:cs="Arial"/>
        </w:rPr>
        <w:t xml:space="preserve"> the challenges faced by ex-Service men and women</w:t>
      </w:r>
    </w:p>
    <w:p w:rsidR="00E604AC" w:rsidRPr="00001A35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 xml:space="preserve">Provides </w:t>
      </w:r>
      <w:r w:rsidRPr="00001A35">
        <w:t>excellent service delivery to both internal and external customers, responding promptly and effectively at all times</w:t>
      </w:r>
    </w:p>
    <w:p w:rsidR="00E604AC" w:rsidRPr="00001A35" w:rsidRDefault="00E604AC" w:rsidP="00E604AC">
      <w:pPr>
        <w:rPr>
          <w:rFonts w:cs="Arial"/>
          <w:b/>
          <w:szCs w:val="22"/>
        </w:rPr>
      </w:pPr>
    </w:p>
    <w:p w:rsidR="00E604AC" w:rsidRPr="00881A62" w:rsidRDefault="00E604AC" w:rsidP="00E604AC">
      <w:pPr>
        <w:rPr>
          <w:rFonts w:cs="Arial"/>
          <w:b/>
          <w:szCs w:val="22"/>
        </w:rPr>
      </w:pPr>
      <w:r w:rsidRPr="00881A62">
        <w:rPr>
          <w:rFonts w:cs="Arial"/>
          <w:b/>
          <w:szCs w:val="22"/>
        </w:rPr>
        <w:t xml:space="preserve">Communication </w:t>
      </w:r>
    </w:p>
    <w:p w:rsidR="00E604AC" w:rsidRPr="00881A62" w:rsidRDefault="00E604AC" w:rsidP="00E604AC">
      <w:pPr>
        <w:rPr>
          <w:rFonts w:cs="Arial"/>
          <w:b/>
          <w:szCs w:val="22"/>
        </w:rPr>
      </w:pPr>
    </w:p>
    <w:p w:rsidR="00630E64" w:rsidRPr="00001A35" w:rsidRDefault="00630E64" w:rsidP="00630E64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>Communicates information clearly and concisely, both orally and in writing, with a wide range of audiences both formal and informal</w:t>
      </w:r>
    </w:p>
    <w:p w:rsidR="00E604AC" w:rsidRPr="00001A35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t>Informs colleagues of successes, challenges and developments</w:t>
      </w:r>
    </w:p>
    <w:p w:rsidR="00E604AC" w:rsidRPr="00E604AC" w:rsidRDefault="00E604AC" w:rsidP="00E604AC">
      <w:pPr>
        <w:rPr>
          <w:rFonts w:cs="Arial"/>
          <w:b/>
          <w:color w:val="C0504D"/>
          <w:szCs w:val="22"/>
        </w:rPr>
      </w:pPr>
    </w:p>
    <w:p w:rsidR="00E604AC" w:rsidRPr="00881A62" w:rsidRDefault="00E604AC" w:rsidP="00E604AC">
      <w:pPr>
        <w:rPr>
          <w:rFonts w:cs="Arial"/>
          <w:b/>
          <w:szCs w:val="22"/>
        </w:rPr>
      </w:pPr>
      <w:r w:rsidRPr="00881A62">
        <w:rPr>
          <w:rFonts w:cs="Arial"/>
          <w:b/>
          <w:szCs w:val="22"/>
        </w:rPr>
        <w:t xml:space="preserve">Team working </w:t>
      </w:r>
    </w:p>
    <w:p w:rsidR="00E604AC" w:rsidRPr="00001A35" w:rsidRDefault="00E604AC" w:rsidP="00E604AC">
      <w:pPr>
        <w:rPr>
          <w:rFonts w:cs="Arial"/>
          <w:b/>
          <w:szCs w:val="22"/>
        </w:rPr>
      </w:pPr>
    </w:p>
    <w:p w:rsidR="00E604AC" w:rsidRPr="00001A35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>
        <w:rPr>
          <w:rFonts w:cs="Arial"/>
        </w:rPr>
        <w:t xml:space="preserve">Works </w:t>
      </w:r>
      <w:r w:rsidRPr="00001A35">
        <w:rPr>
          <w:rFonts w:cs="Arial"/>
        </w:rPr>
        <w:t xml:space="preserve">well with </w:t>
      </w:r>
      <w:r>
        <w:rPr>
          <w:rFonts w:cs="Arial"/>
        </w:rPr>
        <w:t>C</w:t>
      </w:r>
      <w:r w:rsidRPr="00001A35">
        <w:rPr>
          <w:rFonts w:cs="Arial"/>
        </w:rPr>
        <w:t xml:space="preserve">olleagues, Trustees, Residents and external stakeholders </w:t>
      </w:r>
    </w:p>
    <w:p w:rsidR="00E604AC" w:rsidRPr="00001A35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 xml:space="preserve">Applies the spirit of “mucking in”, helping </w:t>
      </w:r>
      <w:r>
        <w:rPr>
          <w:rFonts w:cs="Arial"/>
        </w:rPr>
        <w:t>colleagues</w:t>
      </w:r>
      <w:r w:rsidRPr="00001A35">
        <w:rPr>
          <w:rFonts w:cs="Arial"/>
        </w:rPr>
        <w:t xml:space="preserve"> when needed</w:t>
      </w:r>
    </w:p>
    <w:p w:rsidR="00E604AC" w:rsidRPr="00001A35" w:rsidRDefault="00E604AC" w:rsidP="00E604AC">
      <w:pPr>
        <w:pStyle w:val="ListParagraph"/>
        <w:rPr>
          <w:rFonts w:cs="Arial"/>
        </w:rPr>
      </w:pPr>
    </w:p>
    <w:p w:rsidR="00E604AC" w:rsidRPr="00881A62" w:rsidRDefault="00E604AC" w:rsidP="00E604AC">
      <w:pPr>
        <w:rPr>
          <w:rFonts w:cs="Arial"/>
          <w:b/>
          <w:szCs w:val="22"/>
        </w:rPr>
      </w:pPr>
      <w:r w:rsidRPr="00881A62">
        <w:rPr>
          <w:rFonts w:cs="Arial"/>
          <w:b/>
          <w:szCs w:val="22"/>
        </w:rPr>
        <w:t>Support of Equality and Diversity</w:t>
      </w:r>
    </w:p>
    <w:p w:rsidR="00E604AC" w:rsidRPr="00881A62" w:rsidRDefault="00E604AC" w:rsidP="00E604AC">
      <w:pPr>
        <w:rPr>
          <w:rFonts w:cs="Arial"/>
          <w:b/>
          <w:snapToGrid w:val="0"/>
          <w:szCs w:val="22"/>
        </w:rPr>
      </w:pPr>
    </w:p>
    <w:p w:rsidR="00E604AC" w:rsidRPr="00001A35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>Treats all people with respect</w:t>
      </w:r>
    </w:p>
    <w:p w:rsidR="00E604AC" w:rsidRPr="00001A35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>Upholds Stoll’s equality and diversity standards and promotes individuality, equality and community at all times</w:t>
      </w:r>
    </w:p>
    <w:p w:rsidR="00E604AC" w:rsidRDefault="00E604AC" w:rsidP="00E604AC">
      <w:pPr>
        <w:rPr>
          <w:rFonts w:cs="Arial"/>
        </w:rPr>
      </w:pPr>
    </w:p>
    <w:p w:rsidR="00A64904" w:rsidRPr="00001A35" w:rsidRDefault="00A64904" w:rsidP="00E604AC">
      <w:pPr>
        <w:rPr>
          <w:rFonts w:cs="Arial"/>
        </w:rPr>
      </w:pPr>
    </w:p>
    <w:p w:rsidR="00E604AC" w:rsidRPr="00881A62" w:rsidRDefault="00E604AC" w:rsidP="00E604AC">
      <w:pPr>
        <w:rPr>
          <w:rFonts w:cs="Arial"/>
          <w:b/>
          <w:szCs w:val="22"/>
        </w:rPr>
      </w:pPr>
      <w:r w:rsidRPr="00881A62">
        <w:rPr>
          <w:rFonts w:cs="Arial"/>
          <w:b/>
          <w:szCs w:val="22"/>
        </w:rPr>
        <w:t>Commitment to Health &amp; Safety</w:t>
      </w:r>
    </w:p>
    <w:p w:rsidR="00E604AC" w:rsidRPr="00E604AC" w:rsidRDefault="00E604AC" w:rsidP="00E604AC">
      <w:pPr>
        <w:rPr>
          <w:rFonts w:cs="Arial"/>
          <w:b/>
          <w:color w:val="C0504D"/>
          <w:szCs w:val="22"/>
        </w:rPr>
      </w:pPr>
    </w:p>
    <w:p w:rsidR="00E604AC" w:rsidRPr="00001A35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>Understands how to work safely</w:t>
      </w:r>
    </w:p>
    <w:p w:rsidR="00E604AC" w:rsidRPr="00001A35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 w:rsidRPr="00001A35">
        <w:rPr>
          <w:rFonts w:cs="Arial"/>
        </w:rPr>
        <w:t>Understands how to respond to a safeguarding incident and reacts accordingly</w:t>
      </w:r>
    </w:p>
    <w:p w:rsidR="00E604AC" w:rsidRPr="00001A35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>
        <w:rPr>
          <w:rFonts w:cs="Arial"/>
        </w:rPr>
        <w:t>M</w:t>
      </w:r>
      <w:r w:rsidRPr="00001A35">
        <w:rPr>
          <w:rFonts w:cs="Arial"/>
        </w:rPr>
        <w:t>anage</w:t>
      </w:r>
      <w:r>
        <w:rPr>
          <w:rFonts w:cs="Arial"/>
        </w:rPr>
        <w:t>s</w:t>
      </w:r>
      <w:r w:rsidRPr="00001A35">
        <w:rPr>
          <w:rFonts w:cs="Arial"/>
        </w:rPr>
        <w:t xml:space="preserve"> their own health and wellbeing</w:t>
      </w:r>
      <w:r>
        <w:rPr>
          <w:rFonts w:cs="Arial"/>
        </w:rPr>
        <w:t>, recognising when to ask for extra support</w:t>
      </w:r>
    </w:p>
    <w:p w:rsidR="00E604AC" w:rsidRPr="00B64710" w:rsidRDefault="00E604AC" w:rsidP="00E604AC">
      <w:pPr>
        <w:pStyle w:val="ListParagraph"/>
        <w:rPr>
          <w:rFonts w:cs="Arial"/>
        </w:rPr>
      </w:pPr>
    </w:p>
    <w:p w:rsidR="00E604AC" w:rsidRPr="00B64710" w:rsidRDefault="00E604AC" w:rsidP="00E604AC">
      <w:pPr>
        <w:rPr>
          <w:rFonts w:cs="Arial"/>
          <w:b/>
          <w:szCs w:val="22"/>
        </w:rPr>
      </w:pPr>
      <w:r w:rsidRPr="00B64710">
        <w:rPr>
          <w:rFonts w:cs="Arial"/>
          <w:b/>
          <w:szCs w:val="22"/>
        </w:rPr>
        <w:t>Management &amp; Leadership Competencies</w:t>
      </w:r>
    </w:p>
    <w:p w:rsidR="00E604AC" w:rsidRPr="00F704D1" w:rsidRDefault="00E604AC" w:rsidP="00E604AC">
      <w:pPr>
        <w:rPr>
          <w:rFonts w:cs="Arial"/>
          <w:b/>
        </w:rPr>
      </w:pPr>
    </w:p>
    <w:p w:rsidR="00E604AC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>
        <w:rPr>
          <w:rFonts w:cs="Arial"/>
        </w:rPr>
        <w:t>Communicates effectively in a manner which involves colleagues</w:t>
      </w:r>
    </w:p>
    <w:p w:rsidR="00E604AC" w:rsidRPr="00F704D1" w:rsidRDefault="00E604AC" w:rsidP="00E604AC">
      <w:pPr>
        <w:pStyle w:val="ListParagraph"/>
        <w:numPr>
          <w:ilvl w:val="0"/>
          <w:numId w:val="35"/>
        </w:numPr>
        <w:contextualSpacing/>
        <w:rPr>
          <w:rFonts w:cs="Arial"/>
        </w:rPr>
      </w:pPr>
      <w:r>
        <w:rPr>
          <w:rFonts w:cs="Arial"/>
        </w:rPr>
        <w:t>Follows policy and procedures and encourages others to do so</w:t>
      </w:r>
    </w:p>
    <w:p w:rsidR="00E604AC" w:rsidRPr="004F03C2" w:rsidRDefault="00E604AC" w:rsidP="00E604AC">
      <w:pPr>
        <w:rPr>
          <w:rFonts w:cs="Arial"/>
        </w:rPr>
      </w:pPr>
    </w:p>
    <w:p w:rsidR="00B64710" w:rsidRDefault="00B64710" w:rsidP="00E604AC">
      <w:pPr>
        <w:rPr>
          <w:rFonts w:cs="Arial"/>
          <w:b/>
          <w:szCs w:val="22"/>
        </w:rPr>
      </w:pPr>
    </w:p>
    <w:p w:rsidR="00B64710" w:rsidRDefault="00B64710" w:rsidP="00E604AC">
      <w:pPr>
        <w:rPr>
          <w:rFonts w:cs="Arial"/>
          <w:b/>
          <w:szCs w:val="22"/>
        </w:rPr>
      </w:pPr>
    </w:p>
    <w:p w:rsidR="00B64710" w:rsidRDefault="00B64710" w:rsidP="00E604AC">
      <w:pPr>
        <w:rPr>
          <w:rFonts w:cs="Arial"/>
          <w:b/>
          <w:szCs w:val="22"/>
        </w:rPr>
      </w:pPr>
    </w:p>
    <w:p w:rsidR="00881A62" w:rsidRDefault="00881A62" w:rsidP="00881A62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522"/>
      </w:tblGrid>
      <w:tr w:rsidR="00881A62" w:rsidTr="005C57D9">
        <w:tc>
          <w:tcPr>
            <w:tcW w:w="8522" w:type="dxa"/>
            <w:shd w:val="clear" w:color="auto" w:fill="auto"/>
          </w:tcPr>
          <w:p w:rsidR="00881A62" w:rsidRPr="007F5EBA" w:rsidRDefault="00881A62" w:rsidP="005C57D9">
            <w:r w:rsidRPr="007F5EBA">
              <w:t>I have read this job description and person specification</w:t>
            </w:r>
            <w:r>
              <w:t>; I have discussed it with my line manager</w:t>
            </w:r>
            <w:r w:rsidRPr="007F5EBA">
              <w:t xml:space="preserve"> and understand the requirements of the role.</w:t>
            </w:r>
          </w:p>
          <w:p w:rsidR="00881A62" w:rsidRPr="007F5EBA" w:rsidRDefault="00881A62" w:rsidP="005C57D9"/>
          <w:p w:rsidR="00881A62" w:rsidRDefault="00881A62" w:rsidP="005C57D9">
            <w:r w:rsidRPr="007F5EBA">
              <w:t>Name:</w:t>
            </w:r>
          </w:p>
          <w:p w:rsidR="00881A62" w:rsidRPr="007F5EBA" w:rsidRDefault="00881A62" w:rsidP="005C57D9"/>
          <w:p w:rsidR="00881A62" w:rsidRPr="007F5EBA" w:rsidRDefault="00881A62" w:rsidP="005C57D9"/>
          <w:p w:rsidR="00881A62" w:rsidRDefault="00881A62" w:rsidP="005C57D9">
            <w:r w:rsidRPr="007F5EBA">
              <w:t>Signature:</w:t>
            </w:r>
          </w:p>
          <w:p w:rsidR="00881A62" w:rsidRPr="007F5EBA" w:rsidRDefault="00881A62" w:rsidP="005C57D9"/>
          <w:p w:rsidR="00881A62" w:rsidRPr="007F5EBA" w:rsidRDefault="00881A62" w:rsidP="005C57D9"/>
          <w:p w:rsidR="00881A62" w:rsidRPr="005C57D9" w:rsidRDefault="00881A62" w:rsidP="005C57D9">
            <w:pPr>
              <w:rPr>
                <w:szCs w:val="22"/>
              </w:rPr>
            </w:pPr>
            <w:r w:rsidRPr="007F5EBA">
              <w:t>Date:</w:t>
            </w:r>
          </w:p>
        </w:tc>
      </w:tr>
    </w:tbl>
    <w:p w:rsidR="008926A7" w:rsidRPr="00904BC3" w:rsidRDefault="008926A7" w:rsidP="00881A62">
      <w:pPr>
        <w:pStyle w:val="ListParagraph"/>
        <w:ind w:left="0"/>
        <w:contextualSpacing/>
      </w:pPr>
    </w:p>
    <w:sectPr w:rsidR="008926A7" w:rsidRPr="00904BC3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AD" w:rsidRDefault="004206AD">
      <w:r>
        <w:separator/>
      </w:r>
    </w:p>
  </w:endnote>
  <w:endnote w:type="continuationSeparator" w:id="0">
    <w:p w:rsidR="004206AD" w:rsidRDefault="0042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01" w:rsidRDefault="00A22F01" w:rsidP="00EE4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2F01" w:rsidRDefault="00A22F01" w:rsidP="00E21B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01" w:rsidRDefault="00A22F01" w:rsidP="00EE46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1E5C">
      <w:rPr>
        <w:rStyle w:val="PageNumber"/>
        <w:noProof/>
      </w:rPr>
      <w:t>1</w:t>
    </w:r>
    <w:r>
      <w:rPr>
        <w:rStyle w:val="PageNumber"/>
      </w:rPr>
      <w:fldChar w:fldCharType="end"/>
    </w:r>
  </w:p>
  <w:p w:rsidR="00A22F01" w:rsidRDefault="00A22F01" w:rsidP="00E21B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AD" w:rsidRDefault="004206AD">
      <w:r>
        <w:separator/>
      </w:r>
    </w:p>
  </w:footnote>
  <w:footnote w:type="continuationSeparator" w:id="0">
    <w:p w:rsidR="004206AD" w:rsidRDefault="0042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A4280DF8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  <w:sz w:val="16"/>
        <w:szCs w:val="16"/>
      </w:rPr>
    </w:lvl>
  </w:abstractNum>
  <w:abstractNum w:abstractNumId="1" w15:restartNumberingAfterBreak="0">
    <w:nsid w:val="00000002"/>
    <w:multiLevelType w:val="singleLevel"/>
    <w:tmpl w:val="0418898C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  <w:sz w:val="16"/>
        <w:szCs w:val="16"/>
      </w:rPr>
    </w:lvl>
  </w:abstractNum>
  <w:abstractNum w:abstractNumId="2" w15:restartNumberingAfterBreak="0">
    <w:nsid w:val="01A95E5C"/>
    <w:multiLevelType w:val="hybridMultilevel"/>
    <w:tmpl w:val="A93018EE"/>
    <w:lvl w:ilvl="0" w:tplc="AF8ABF3E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F179D"/>
    <w:multiLevelType w:val="hybridMultilevel"/>
    <w:tmpl w:val="1AA0F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31E05"/>
    <w:multiLevelType w:val="hybridMultilevel"/>
    <w:tmpl w:val="6F78C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71940"/>
    <w:multiLevelType w:val="hybridMultilevel"/>
    <w:tmpl w:val="E780A1CC"/>
    <w:lvl w:ilvl="0" w:tplc="BB8A380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F5850BE"/>
    <w:multiLevelType w:val="hybridMultilevel"/>
    <w:tmpl w:val="87DA5E2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04F68A0"/>
    <w:multiLevelType w:val="hybridMultilevel"/>
    <w:tmpl w:val="2A7885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65B93"/>
    <w:multiLevelType w:val="hybridMultilevel"/>
    <w:tmpl w:val="D2BAB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505B"/>
    <w:multiLevelType w:val="hybridMultilevel"/>
    <w:tmpl w:val="9388352E"/>
    <w:lvl w:ilvl="0" w:tplc="0FAED3C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0B2501"/>
    <w:multiLevelType w:val="hybridMultilevel"/>
    <w:tmpl w:val="50E4D0DE"/>
    <w:lvl w:ilvl="0" w:tplc="7DC8C8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B66B50"/>
    <w:multiLevelType w:val="hybridMultilevel"/>
    <w:tmpl w:val="912A7434"/>
    <w:lvl w:ilvl="0" w:tplc="7798839E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2979"/>
    <w:multiLevelType w:val="multilevel"/>
    <w:tmpl w:val="2B1676A4"/>
    <w:lvl w:ilvl="0">
      <w:start w:val="1"/>
      <w:numFmt w:val="decimal"/>
      <w:pStyle w:val="Legal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Legal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A6657FB"/>
    <w:multiLevelType w:val="hybridMultilevel"/>
    <w:tmpl w:val="0C404B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7B8E"/>
    <w:multiLevelType w:val="hybridMultilevel"/>
    <w:tmpl w:val="727EB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92096"/>
    <w:multiLevelType w:val="hybridMultilevel"/>
    <w:tmpl w:val="C1205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51346"/>
    <w:multiLevelType w:val="hybridMultilevel"/>
    <w:tmpl w:val="CE9E3C38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7" w15:restartNumberingAfterBreak="0">
    <w:nsid w:val="302D61AB"/>
    <w:multiLevelType w:val="hybridMultilevel"/>
    <w:tmpl w:val="47201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B5BA2"/>
    <w:multiLevelType w:val="hybridMultilevel"/>
    <w:tmpl w:val="4F42F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5721C"/>
    <w:multiLevelType w:val="hybridMultilevel"/>
    <w:tmpl w:val="F0AA5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F6A77"/>
    <w:multiLevelType w:val="multilevel"/>
    <w:tmpl w:val="FC1C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5D860C5"/>
    <w:multiLevelType w:val="hybridMultilevel"/>
    <w:tmpl w:val="69625D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05FC9"/>
    <w:multiLevelType w:val="hybridMultilevel"/>
    <w:tmpl w:val="DFDEE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B5067"/>
    <w:multiLevelType w:val="hybridMultilevel"/>
    <w:tmpl w:val="42704EB2"/>
    <w:lvl w:ilvl="0" w:tplc="E0628EA8">
      <w:start w:val="1"/>
      <w:numFmt w:val="decimal"/>
      <w:lvlText w:val="%1)"/>
      <w:lvlJc w:val="left"/>
      <w:pPr>
        <w:ind w:left="-3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2" w:hanging="360"/>
      </w:pPr>
    </w:lvl>
    <w:lvl w:ilvl="2" w:tplc="0809001B" w:tentative="1">
      <w:start w:val="1"/>
      <w:numFmt w:val="lowerRoman"/>
      <w:lvlText w:val="%3."/>
      <w:lvlJc w:val="right"/>
      <w:pPr>
        <w:ind w:left="1092" w:hanging="180"/>
      </w:pPr>
    </w:lvl>
    <w:lvl w:ilvl="3" w:tplc="0809000F" w:tentative="1">
      <w:start w:val="1"/>
      <w:numFmt w:val="decimal"/>
      <w:lvlText w:val="%4."/>
      <w:lvlJc w:val="left"/>
      <w:pPr>
        <w:ind w:left="1812" w:hanging="360"/>
      </w:pPr>
    </w:lvl>
    <w:lvl w:ilvl="4" w:tplc="08090019" w:tentative="1">
      <w:start w:val="1"/>
      <w:numFmt w:val="lowerLetter"/>
      <w:lvlText w:val="%5."/>
      <w:lvlJc w:val="left"/>
      <w:pPr>
        <w:ind w:left="2532" w:hanging="360"/>
      </w:pPr>
    </w:lvl>
    <w:lvl w:ilvl="5" w:tplc="0809001B" w:tentative="1">
      <w:start w:val="1"/>
      <w:numFmt w:val="lowerRoman"/>
      <w:lvlText w:val="%6."/>
      <w:lvlJc w:val="right"/>
      <w:pPr>
        <w:ind w:left="3252" w:hanging="180"/>
      </w:pPr>
    </w:lvl>
    <w:lvl w:ilvl="6" w:tplc="0809000F" w:tentative="1">
      <w:start w:val="1"/>
      <w:numFmt w:val="decimal"/>
      <w:lvlText w:val="%7."/>
      <w:lvlJc w:val="left"/>
      <w:pPr>
        <w:ind w:left="3972" w:hanging="360"/>
      </w:pPr>
    </w:lvl>
    <w:lvl w:ilvl="7" w:tplc="08090019" w:tentative="1">
      <w:start w:val="1"/>
      <w:numFmt w:val="lowerLetter"/>
      <w:lvlText w:val="%8."/>
      <w:lvlJc w:val="left"/>
      <w:pPr>
        <w:ind w:left="4692" w:hanging="360"/>
      </w:pPr>
    </w:lvl>
    <w:lvl w:ilvl="8" w:tplc="08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4" w15:restartNumberingAfterBreak="0">
    <w:nsid w:val="39105AC5"/>
    <w:multiLevelType w:val="hybridMultilevel"/>
    <w:tmpl w:val="FF169924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5" w15:restartNumberingAfterBreak="0">
    <w:nsid w:val="3E4406A2"/>
    <w:multiLevelType w:val="hybridMultilevel"/>
    <w:tmpl w:val="414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7108E"/>
    <w:multiLevelType w:val="hybridMultilevel"/>
    <w:tmpl w:val="00646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0664A"/>
    <w:multiLevelType w:val="hybridMultilevel"/>
    <w:tmpl w:val="942E3D62"/>
    <w:lvl w:ilvl="0" w:tplc="56B4B5F8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C75BD"/>
    <w:multiLevelType w:val="hybridMultilevel"/>
    <w:tmpl w:val="486E1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B08CE"/>
    <w:multiLevelType w:val="hybridMultilevel"/>
    <w:tmpl w:val="D2128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56B7B"/>
    <w:multiLevelType w:val="multilevel"/>
    <w:tmpl w:val="9580FBC6"/>
    <w:lvl w:ilvl="0">
      <w:start w:val="1"/>
      <w:numFmt w:val="decimal"/>
      <w:pStyle w:val="T1"/>
      <w:lvlText w:val="%1"/>
      <w:lvlJc w:val="left"/>
      <w:pPr>
        <w:tabs>
          <w:tab w:val="num" w:pos="0"/>
        </w:tabs>
        <w:ind w:left="0" w:hanging="68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2"/>
      <w:lvlText w:val="%1.%2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2">
      <w:start w:val="1"/>
      <w:numFmt w:val="decimal"/>
      <w:pStyle w:val="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3366"/>
      </w:rPr>
    </w:lvl>
    <w:lvl w:ilvl="3">
      <w:start w:val="1"/>
      <w:numFmt w:val="decimal"/>
      <w:lvlText w:val="%1.%2.%3.%4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80"/>
        </w:tabs>
        <w:ind w:left="-680" w:firstLine="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-680"/>
        </w:tabs>
        <w:ind w:left="-680" w:firstLine="0"/>
      </w:pPr>
      <w:rPr>
        <w:rFonts w:hint="default"/>
      </w:rPr>
    </w:lvl>
  </w:abstractNum>
  <w:abstractNum w:abstractNumId="31" w15:restartNumberingAfterBreak="0">
    <w:nsid w:val="68B35697"/>
    <w:multiLevelType w:val="hybridMultilevel"/>
    <w:tmpl w:val="DF52F106"/>
    <w:lvl w:ilvl="0" w:tplc="2A06724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5A4F64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B77201"/>
    <w:multiLevelType w:val="hybridMultilevel"/>
    <w:tmpl w:val="BEDC7510"/>
    <w:lvl w:ilvl="0" w:tplc="1F8202C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B85183"/>
    <w:multiLevelType w:val="hybridMultilevel"/>
    <w:tmpl w:val="74B238FE"/>
    <w:lvl w:ilvl="0" w:tplc="B03A578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036129C"/>
    <w:multiLevelType w:val="hybridMultilevel"/>
    <w:tmpl w:val="253CD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60902"/>
    <w:multiLevelType w:val="hybridMultilevel"/>
    <w:tmpl w:val="281628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A35E3F"/>
    <w:multiLevelType w:val="hybridMultilevel"/>
    <w:tmpl w:val="D168FDD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D5160A5"/>
    <w:multiLevelType w:val="hybridMultilevel"/>
    <w:tmpl w:val="A6B63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66E06"/>
    <w:multiLevelType w:val="hybridMultilevel"/>
    <w:tmpl w:val="B8AC38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D9016B"/>
    <w:multiLevelType w:val="hybridMultilevel"/>
    <w:tmpl w:val="F85800EA"/>
    <w:lvl w:ilvl="0" w:tplc="08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8"/>
  </w:num>
  <w:num w:numId="4">
    <w:abstractNumId w:val="33"/>
  </w:num>
  <w:num w:numId="5">
    <w:abstractNumId w:val="32"/>
  </w:num>
  <w:num w:numId="6">
    <w:abstractNumId w:val="30"/>
  </w:num>
  <w:num w:numId="7">
    <w:abstractNumId w:val="25"/>
  </w:num>
  <w:num w:numId="8">
    <w:abstractNumId w:val="2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36"/>
  </w:num>
  <w:num w:numId="14">
    <w:abstractNumId w:val="18"/>
  </w:num>
  <w:num w:numId="15">
    <w:abstractNumId w:val="17"/>
  </w:num>
  <w:num w:numId="16">
    <w:abstractNumId w:val="29"/>
  </w:num>
  <w:num w:numId="17">
    <w:abstractNumId w:val="31"/>
  </w:num>
  <w:num w:numId="18">
    <w:abstractNumId w:val="26"/>
  </w:num>
  <w:num w:numId="19">
    <w:abstractNumId w:val="34"/>
  </w:num>
  <w:num w:numId="20">
    <w:abstractNumId w:val="37"/>
  </w:num>
  <w:num w:numId="21">
    <w:abstractNumId w:val="15"/>
  </w:num>
  <w:num w:numId="22">
    <w:abstractNumId w:val="14"/>
  </w:num>
  <w:num w:numId="23">
    <w:abstractNumId w:val="27"/>
  </w:num>
  <w:num w:numId="24">
    <w:abstractNumId w:val="11"/>
  </w:num>
  <w:num w:numId="25">
    <w:abstractNumId w:val="2"/>
  </w:num>
  <w:num w:numId="26">
    <w:abstractNumId w:val="13"/>
  </w:num>
  <w:num w:numId="27">
    <w:abstractNumId w:val="22"/>
  </w:num>
  <w:num w:numId="28">
    <w:abstractNumId w:val="20"/>
  </w:num>
  <w:num w:numId="29">
    <w:abstractNumId w:val="3"/>
  </w:num>
  <w:num w:numId="30">
    <w:abstractNumId w:val="12"/>
  </w:num>
  <w:num w:numId="31">
    <w:abstractNumId w:val="1"/>
  </w:num>
  <w:num w:numId="32">
    <w:abstractNumId w:val="19"/>
  </w:num>
  <w:num w:numId="33">
    <w:abstractNumId w:val="0"/>
  </w:num>
  <w:num w:numId="34">
    <w:abstractNumId w:val="4"/>
  </w:num>
  <w:num w:numId="35">
    <w:abstractNumId w:val="28"/>
  </w:num>
  <w:num w:numId="36">
    <w:abstractNumId w:val="8"/>
  </w:num>
  <w:num w:numId="37">
    <w:abstractNumId w:val="23"/>
  </w:num>
  <w:num w:numId="38">
    <w:abstractNumId w:val="39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C5"/>
    <w:rsid w:val="00012795"/>
    <w:rsid w:val="00033E65"/>
    <w:rsid w:val="00042C2F"/>
    <w:rsid w:val="00044BC8"/>
    <w:rsid w:val="0004564F"/>
    <w:rsid w:val="000550DB"/>
    <w:rsid w:val="00067B3F"/>
    <w:rsid w:val="000737C1"/>
    <w:rsid w:val="000757A1"/>
    <w:rsid w:val="00081461"/>
    <w:rsid w:val="00085503"/>
    <w:rsid w:val="000B0A5D"/>
    <w:rsid w:val="000C5242"/>
    <w:rsid w:val="000E40F7"/>
    <w:rsid w:val="000E5719"/>
    <w:rsid w:val="00101A30"/>
    <w:rsid w:val="00110058"/>
    <w:rsid w:val="00114548"/>
    <w:rsid w:val="00122589"/>
    <w:rsid w:val="0012280E"/>
    <w:rsid w:val="0012541B"/>
    <w:rsid w:val="00131526"/>
    <w:rsid w:val="00143659"/>
    <w:rsid w:val="00172FE1"/>
    <w:rsid w:val="00193B0D"/>
    <w:rsid w:val="001B1A17"/>
    <w:rsid w:val="001D457E"/>
    <w:rsid w:val="001E6E0E"/>
    <w:rsid w:val="001F2F47"/>
    <w:rsid w:val="00202B6C"/>
    <w:rsid w:val="002254A9"/>
    <w:rsid w:val="00233877"/>
    <w:rsid w:val="00270871"/>
    <w:rsid w:val="002743D0"/>
    <w:rsid w:val="002848E4"/>
    <w:rsid w:val="002A5811"/>
    <w:rsid w:val="002C4C91"/>
    <w:rsid w:val="002D773C"/>
    <w:rsid w:val="002F0E97"/>
    <w:rsid w:val="00312CA7"/>
    <w:rsid w:val="00323FCE"/>
    <w:rsid w:val="00332DF2"/>
    <w:rsid w:val="00333EF6"/>
    <w:rsid w:val="003616A3"/>
    <w:rsid w:val="00372E10"/>
    <w:rsid w:val="003919E1"/>
    <w:rsid w:val="0039668D"/>
    <w:rsid w:val="003A3097"/>
    <w:rsid w:val="003B1C30"/>
    <w:rsid w:val="003B3297"/>
    <w:rsid w:val="003B4E53"/>
    <w:rsid w:val="003D2635"/>
    <w:rsid w:val="003D5412"/>
    <w:rsid w:val="003D69C6"/>
    <w:rsid w:val="003D7B42"/>
    <w:rsid w:val="003F5F1B"/>
    <w:rsid w:val="004040F1"/>
    <w:rsid w:val="00404FFA"/>
    <w:rsid w:val="004125F6"/>
    <w:rsid w:val="004206AD"/>
    <w:rsid w:val="00423033"/>
    <w:rsid w:val="004547E7"/>
    <w:rsid w:val="004A23D1"/>
    <w:rsid w:val="004B048E"/>
    <w:rsid w:val="004B0C25"/>
    <w:rsid w:val="004C4822"/>
    <w:rsid w:val="004C554E"/>
    <w:rsid w:val="004D2BCB"/>
    <w:rsid w:val="004E41D2"/>
    <w:rsid w:val="004F04C2"/>
    <w:rsid w:val="004F4851"/>
    <w:rsid w:val="00503CAC"/>
    <w:rsid w:val="00513532"/>
    <w:rsid w:val="00516A12"/>
    <w:rsid w:val="0051750E"/>
    <w:rsid w:val="00523408"/>
    <w:rsid w:val="00526EE1"/>
    <w:rsid w:val="0053188C"/>
    <w:rsid w:val="00536FC9"/>
    <w:rsid w:val="005408A3"/>
    <w:rsid w:val="0055048F"/>
    <w:rsid w:val="00556F47"/>
    <w:rsid w:val="00561E5C"/>
    <w:rsid w:val="0057194D"/>
    <w:rsid w:val="00576F35"/>
    <w:rsid w:val="00595A1F"/>
    <w:rsid w:val="005965A7"/>
    <w:rsid w:val="005A0543"/>
    <w:rsid w:val="005A717F"/>
    <w:rsid w:val="005B2C0C"/>
    <w:rsid w:val="005C2D32"/>
    <w:rsid w:val="005C57D9"/>
    <w:rsid w:val="005D56C4"/>
    <w:rsid w:val="005F3665"/>
    <w:rsid w:val="00613405"/>
    <w:rsid w:val="006148F6"/>
    <w:rsid w:val="00614C54"/>
    <w:rsid w:val="00623965"/>
    <w:rsid w:val="00630E64"/>
    <w:rsid w:val="00632582"/>
    <w:rsid w:val="006339B9"/>
    <w:rsid w:val="006350E5"/>
    <w:rsid w:val="006357EA"/>
    <w:rsid w:val="00644B7C"/>
    <w:rsid w:val="00647DC6"/>
    <w:rsid w:val="0065575A"/>
    <w:rsid w:val="006676D8"/>
    <w:rsid w:val="00690CA3"/>
    <w:rsid w:val="006A21B9"/>
    <w:rsid w:val="006B194A"/>
    <w:rsid w:val="006B371A"/>
    <w:rsid w:val="006B5967"/>
    <w:rsid w:val="006B5A51"/>
    <w:rsid w:val="006D64A1"/>
    <w:rsid w:val="006D79F4"/>
    <w:rsid w:val="006E1269"/>
    <w:rsid w:val="006E3F19"/>
    <w:rsid w:val="00707E2A"/>
    <w:rsid w:val="00710D84"/>
    <w:rsid w:val="00711D5C"/>
    <w:rsid w:val="00722BC4"/>
    <w:rsid w:val="007573F4"/>
    <w:rsid w:val="00770093"/>
    <w:rsid w:val="007715D8"/>
    <w:rsid w:val="007929D9"/>
    <w:rsid w:val="00796979"/>
    <w:rsid w:val="007A1A6A"/>
    <w:rsid w:val="007B17D5"/>
    <w:rsid w:val="007B2C29"/>
    <w:rsid w:val="007B5E8F"/>
    <w:rsid w:val="007C3768"/>
    <w:rsid w:val="007D00F4"/>
    <w:rsid w:val="007D03D9"/>
    <w:rsid w:val="007F05EE"/>
    <w:rsid w:val="008176BC"/>
    <w:rsid w:val="00821BB7"/>
    <w:rsid w:val="00825FBB"/>
    <w:rsid w:val="00830CD1"/>
    <w:rsid w:val="00842BF5"/>
    <w:rsid w:val="00853D05"/>
    <w:rsid w:val="00863C60"/>
    <w:rsid w:val="008764F9"/>
    <w:rsid w:val="00881A62"/>
    <w:rsid w:val="00891D6A"/>
    <w:rsid w:val="008926A7"/>
    <w:rsid w:val="008A4EE0"/>
    <w:rsid w:val="008B18B8"/>
    <w:rsid w:val="008B351F"/>
    <w:rsid w:val="008C72FC"/>
    <w:rsid w:val="008E6934"/>
    <w:rsid w:val="008E6FC7"/>
    <w:rsid w:val="00904BC3"/>
    <w:rsid w:val="0092021A"/>
    <w:rsid w:val="009442EE"/>
    <w:rsid w:val="00950906"/>
    <w:rsid w:val="0095329D"/>
    <w:rsid w:val="00970C90"/>
    <w:rsid w:val="009767C2"/>
    <w:rsid w:val="00985060"/>
    <w:rsid w:val="00994426"/>
    <w:rsid w:val="00997F62"/>
    <w:rsid w:val="009A52D0"/>
    <w:rsid w:val="009B0458"/>
    <w:rsid w:val="009C1731"/>
    <w:rsid w:val="009C70E0"/>
    <w:rsid w:val="009D2FA2"/>
    <w:rsid w:val="009D47C5"/>
    <w:rsid w:val="009D4BDA"/>
    <w:rsid w:val="009E0A44"/>
    <w:rsid w:val="009E7D4D"/>
    <w:rsid w:val="009F17E4"/>
    <w:rsid w:val="009F6411"/>
    <w:rsid w:val="00A10F4B"/>
    <w:rsid w:val="00A14531"/>
    <w:rsid w:val="00A22F01"/>
    <w:rsid w:val="00A452E9"/>
    <w:rsid w:val="00A45E74"/>
    <w:rsid w:val="00A51282"/>
    <w:rsid w:val="00A51418"/>
    <w:rsid w:val="00A55C34"/>
    <w:rsid w:val="00A64904"/>
    <w:rsid w:val="00A6617C"/>
    <w:rsid w:val="00A740C8"/>
    <w:rsid w:val="00A74D30"/>
    <w:rsid w:val="00A95FB2"/>
    <w:rsid w:val="00AA036D"/>
    <w:rsid w:val="00AA75FA"/>
    <w:rsid w:val="00AB5BD7"/>
    <w:rsid w:val="00AC116A"/>
    <w:rsid w:val="00AC39C3"/>
    <w:rsid w:val="00AD0AE0"/>
    <w:rsid w:val="00AD3A1E"/>
    <w:rsid w:val="00B00593"/>
    <w:rsid w:val="00B02137"/>
    <w:rsid w:val="00B21C24"/>
    <w:rsid w:val="00B324BF"/>
    <w:rsid w:val="00B53057"/>
    <w:rsid w:val="00B616A1"/>
    <w:rsid w:val="00B6195B"/>
    <w:rsid w:val="00B64710"/>
    <w:rsid w:val="00B7232A"/>
    <w:rsid w:val="00BA11A8"/>
    <w:rsid w:val="00BA4FAD"/>
    <w:rsid w:val="00BA575E"/>
    <w:rsid w:val="00BD308C"/>
    <w:rsid w:val="00BD60E2"/>
    <w:rsid w:val="00BE1DCF"/>
    <w:rsid w:val="00BF2CEB"/>
    <w:rsid w:val="00BF436E"/>
    <w:rsid w:val="00BF7B66"/>
    <w:rsid w:val="00C025D1"/>
    <w:rsid w:val="00C22B38"/>
    <w:rsid w:val="00C23922"/>
    <w:rsid w:val="00C314AE"/>
    <w:rsid w:val="00C33F2F"/>
    <w:rsid w:val="00C51028"/>
    <w:rsid w:val="00C74764"/>
    <w:rsid w:val="00C76334"/>
    <w:rsid w:val="00C91084"/>
    <w:rsid w:val="00C93B84"/>
    <w:rsid w:val="00C97BAC"/>
    <w:rsid w:val="00CC2090"/>
    <w:rsid w:val="00CC48D1"/>
    <w:rsid w:val="00CC755E"/>
    <w:rsid w:val="00CC7C47"/>
    <w:rsid w:val="00CE2799"/>
    <w:rsid w:val="00CE5247"/>
    <w:rsid w:val="00D0691B"/>
    <w:rsid w:val="00D323EE"/>
    <w:rsid w:val="00D346CE"/>
    <w:rsid w:val="00D34E3C"/>
    <w:rsid w:val="00D56001"/>
    <w:rsid w:val="00D62E8C"/>
    <w:rsid w:val="00D73035"/>
    <w:rsid w:val="00D94C43"/>
    <w:rsid w:val="00DB0ED9"/>
    <w:rsid w:val="00DB1502"/>
    <w:rsid w:val="00DB20C4"/>
    <w:rsid w:val="00DB4AAE"/>
    <w:rsid w:val="00DC5B75"/>
    <w:rsid w:val="00DE468F"/>
    <w:rsid w:val="00DE5CDC"/>
    <w:rsid w:val="00DF419A"/>
    <w:rsid w:val="00DF73FE"/>
    <w:rsid w:val="00E05CA4"/>
    <w:rsid w:val="00E113FA"/>
    <w:rsid w:val="00E21B04"/>
    <w:rsid w:val="00E262E5"/>
    <w:rsid w:val="00E27757"/>
    <w:rsid w:val="00E301DF"/>
    <w:rsid w:val="00E40F77"/>
    <w:rsid w:val="00E51EA1"/>
    <w:rsid w:val="00E604AC"/>
    <w:rsid w:val="00E634C5"/>
    <w:rsid w:val="00EB35DD"/>
    <w:rsid w:val="00EB5221"/>
    <w:rsid w:val="00EC46BE"/>
    <w:rsid w:val="00EC7DC8"/>
    <w:rsid w:val="00EE4693"/>
    <w:rsid w:val="00EE7B90"/>
    <w:rsid w:val="00EF675D"/>
    <w:rsid w:val="00F029FA"/>
    <w:rsid w:val="00F3048F"/>
    <w:rsid w:val="00F317FF"/>
    <w:rsid w:val="00F5716E"/>
    <w:rsid w:val="00F6680C"/>
    <w:rsid w:val="00F676AD"/>
    <w:rsid w:val="00F72E10"/>
    <w:rsid w:val="00FA7EC6"/>
    <w:rsid w:val="00FB6C7F"/>
    <w:rsid w:val="00FC7995"/>
    <w:rsid w:val="00FD35A7"/>
    <w:rsid w:val="00FE134A"/>
    <w:rsid w:val="00FE14A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C6C1927-745C-4B17-8A56-D32F4309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94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C72FC"/>
    <w:pPr>
      <w:outlineLvl w:val="0"/>
    </w:pPr>
    <w:rPr>
      <w:rFonts w:ascii="Times New Roman" w:hAnsi="Times New Roman"/>
      <w:snapToGrid w:val="0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rsid w:val="008C72FC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904BC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D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8C72FC"/>
    <w:pPr>
      <w:jc w:val="center"/>
    </w:pPr>
    <w:rPr>
      <w:rFonts w:ascii="Times New Roman" w:hAnsi="Times New Roman"/>
      <w:b/>
      <w:sz w:val="28"/>
      <w:szCs w:val="20"/>
    </w:rPr>
  </w:style>
  <w:style w:type="paragraph" w:styleId="BodyTextIndent">
    <w:name w:val="Body Text Indent"/>
    <w:basedOn w:val="Normal"/>
    <w:rsid w:val="008C72FC"/>
    <w:pPr>
      <w:ind w:left="840"/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rsid w:val="00E21B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1B04"/>
  </w:style>
  <w:style w:type="paragraph" w:customStyle="1" w:styleId="T1">
    <w:name w:val="T1"/>
    <w:next w:val="T2"/>
    <w:rsid w:val="003D7B42"/>
    <w:pPr>
      <w:keepLines/>
      <w:numPr>
        <w:numId w:val="6"/>
      </w:numPr>
      <w:tabs>
        <w:tab w:val="left" w:pos="1247"/>
      </w:tabs>
      <w:spacing w:before="180" w:after="40" w:line="300" w:lineRule="atLeast"/>
      <w:outlineLvl w:val="0"/>
    </w:pPr>
    <w:rPr>
      <w:rFonts w:ascii="Arial" w:hAnsi="Arial"/>
      <w:b/>
      <w:bCs/>
      <w:snapToGrid w:val="0"/>
      <w:color w:val="003366"/>
      <w:sz w:val="24"/>
      <w:szCs w:val="24"/>
      <w:lang w:eastAsia="en-US"/>
    </w:rPr>
  </w:style>
  <w:style w:type="paragraph" w:customStyle="1" w:styleId="T2">
    <w:name w:val="T2"/>
    <w:basedOn w:val="T1"/>
    <w:next w:val="T3"/>
    <w:rsid w:val="003D7B42"/>
    <w:pPr>
      <w:numPr>
        <w:ilvl w:val="1"/>
      </w:numPr>
      <w:spacing w:line="300" w:lineRule="exact"/>
      <w:outlineLvl w:val="1"/>
    </w:pPr>
    <w:rPr>
      <w:sz w:val="22"/>
      <w:szCs w:val="22"/>
    </w:rPr>
  </w:style>
  <w:style w:type="paragraph" w:customStyle="1" w:styleId="T3">
    <w:name w:val="T3"/>
    <w:basedOn w:val="T1"/>
    <w:rsid w:val="003D7B42"/>
    <w:pPr>
      <w:numPr>
        <w:ilvl w:val="2"/>
      </w:numPr>
      <w:spacing w:line="260" w:lineRule="exact"/>
      <w:outlineLvl w:val="2"/>
    </w:pPr>
    <w:rPr>
      <w:b w:val="0"/>
      <w:color w:val="auto"/>
      <w:sz w:val="20"/>
      <w:szCs w:val="20"/>
    </w:rPr>
  </w:style>
  <w:style w:type="paragraph" w:customStyle="1" w:styleId="StyleT311pt">
    <w:name w:val="Style T3 + 11 pt"/>
    <w:basedOn w:val="T3"/>
    <w:rsid w:val="003D7B42"/>
    <w:rPr>
      <w:bCs w:val="0"/>
      <w:sz w:val="22"/>
    </w:rPr>
  </w:style>
  <w:style w:type="paragraph" w:styleId="BalloonText">
    <w:name w:val="Balloon Text"/>
    <w:basedOn w:val="Normal"/>
    <w:semiHidden/>
    <w:rsid w:val="004C4822"/>
    <w:rPr>
      <w:rFonts w:ascii="Tahoma" w:hAnsi="Tahoma" w:cs="Tahoma"/>
      <w:sz w:val="16"/>
      <w:szCs w:val="16"/>
    </w:rPr>
  </w:style>
  <w:style w:type="paragraph" w:customStyle="1" w:styleId="Legal1">
    <w:name w:val="Legal 1"/>
    <w:basedOn w:val="Normal"/>
    <w:rsid w:val="004C554E"/>
    <w:pPr>
      <w:keepLines/>
      <w:widowControl w:val="0"/>
      <w:numPr>
        <w:numId w:val="30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Humanst521 BT" w:hAnsi="Humanst521 BT"/>
      <w:b/>
      <w:caps/>
      <w:sz w:val="24"/>
      <w:szCs w:val="20"/>
      <w:lang w:eastAsia="en-US"/>
    </w:rPr>
  </w:style>
  <w:style w:type="paragraph" w:customStyle="1" w:styleId="Legal2">
    <w:name w:val="Legal 2"/>
    <w:basedOn w:val="Normal"/>
    <w:rsid w:val="004C554E"/>
    <w:pPr>
      <w:numPr>
        <w:ilvl w:val="1"/>
        <w:numId w:val="30"/>
      </w:numPr>
      <w:spacing w:after="240"/>
      <w:jc w:val="both"/>
      <w:outlineLvl w:val="1"/>
    </w:pPr>
    <w:rPr>
      <w:rFonts w:ascii="Humanst521 BT" w:hAnsi="Humanst521 BT"/>
      <w:sz w:val="24"/>
      <w:szCs w:val="20"/>
      <w:lang w:eastAsia="en-US"/>
    </w:rPr>
  </w:style>
  <w:style w:type="paragraph" w:customStyle="1" w:styleId="Legal3">
    <w:name w:val="Legal 3"/>
    <w:basedOn w:val="Normal"/>
    <w:rsid w:val="004C554E"/>
    <w:pPr>
      <w:numPr>
        <w:ilvl w:val="2"/>
        <w:numId w:val="30"/>
      </w:numPr>
      <w:spacing w:after="240"/>
      <w:jc w:val="both"/>
      <w:outlineLvl w:val="2"/>
    </w:pPr>
    <w:rPr>
      <w:rFonts w:ascii="Humanst521 BT" w:hAnsi="Humanst521 BT"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F4D48"/>
    <w:pPr>
      <w:ind w:left="720"/>
    </w:pPr>
    <w:rPr>
      <w:szCs w:val="20"/>
      <w:lang w:eastAsia="en-US"/>
    </w:rPr>
  </w:style>
  <w:style w:type="character" w:customStyle="1" w:styleId="Heading1Char">
    <w:name w:val="Heading 1 Char"/>
    <w:link w:val="Heading1"/>
    <w:rsid w:val="003919E1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4D77E13272F48BE453DA92124A121" ma:contentTypeVersion="1" ma:contentTypeDescription="Create a new document." ma:contentTypeScope="" ma:versionID="a77a96c0a084c2ed61b5474af34fb8bd">
  <xsd:schema xmlns:xsd="http://www.w3.org/2001/XMLSchema" xmlns:p="http://schemas.microsoft.com/office/2006/metadata/properties" targetNamespace="http://schemas.microsoft.com/office/2006/metadata/properties" ma:root="true" ma:fieldsID="415de42c02a711cb509e3be8f0c079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70471-C382-4BFC-92A8-BDC4EEA74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64CE24-DAEE-4012-9044-F467641A1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AA8892-93DD-4390-B8F2-765727EE930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1CF078-BF4F-47FD-BCA7-7D94AF7DC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&amp; PS Finance Manager</vt:lpstr>
    </vt:vector>
  </TitlesOfParts>
  <Company>SOSF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&amp; PS Finance Manager</dc:title>
  <dc:subject/>
  <dc:creator>Sue Goodrich</dc:creator>
  <cp:keywords/>
  <cp:lastModifiedBy>Amanda Soobrayan</cp:lastModifiedBy>
  <cp:revision>2</cp:revision>
  <cp:lastPrinted>2017-02-20T10:23:00Z</cp:lastPrinted>
  <dcterms:created xsi:type="dcterms:W3CDTF">2021-03-04T13:40:00Z</dcterms:created>
  <dcterms:modified xsi:type="dcterms:W3CDTF">2021-03-04T13:40:00Z</dcterms:modified>
</cp:coreProperties>
</file>