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4681" w:rsidRDefault="00A52B88" w:rsidP="000346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114300</wp:posOffset>
                </wp:positionV>
                <wp:extent cx="6629400" cy="866775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681" w:rsidRPr="00A52B88" w:rsidRDefault="00A52B88" w:rsidP="002B32AA">
                            <w:pPr>
                              <w:spacing w:line="240" w:lineRule="auto"/>
                              <w:rPr>
                                <w:color w:val="AC1D1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Let’s go shopping </w:t>
                            </w:r>
                            <w:r w:rsidRPr="002B32AA">
                              <w:rPr>
                                <w:color w:val="AC1D13"/>
                                <w:sz w:val="80"/>
                                <w:szCs w:val="80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32.25pt;margin-top:9pt;width:522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" strokecolor="black [3213]">
                <v:textbox>
                  <w:txbxContent>
                    <w:p w:rsidR="00034681" w:rsidRPr="00A52B88" w:rsidRDefault="00A52B88" w:rsidP="002B32AA">
                      <w:pPr>
                        <w:spacing w:line="240" w:lineRule="auto"/>
                        <w:rPr>
                          <w:color w:val="AC1D13"/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Let’s go shopping </w:t>
                      </w:r>
                      <w:r w:rsidRPr="002B32AA">
                        <w:rPr>
                          <w:color w:val="AC1D13"/>
                          <w:sz w:val="80"/>
                          <w:szCs w:val="80"/>
                        </w:rPr>
                        <w:t>online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4681" w:rsidRDefault="00034681" w:rsidP="00034681"/>
    <w:p w:rsidR="00034681" w:rsidRDefault="00034681" w:rsidP="00034681"/>
    <w:p w:rsidR="00034681" w:rsidRPr="00A26B8B" w:rsidRDefault="007C6711" w:rsidP="002B32AA">
      <w:pPr>
        <w:pStyle w:val="NormalWeb"/>
        <w:spacing w:before="240" w:beforeAutospacing="0" w:after="120" w:afterAutospacing="0" w:line="240" w:lineRule="atLeast"/>
        <w:ind w:left="-567" w:right="-567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Online shopping can save you time and money, and often gives you more choice, and you can do it at a time that suits you, day or night.  However</w:t>
      </w:r>
      <w:r w:rsidR="00512AF1">
        <w:rPr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you do need to be aware of how things might go wrong</w:t>
      </w:r>
      <w:r w:rsidR="00512AF1">
        <w:rPr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and what you need to do to make </w:t>
      </w:r>
      <w:r w:rsidR="00512AF1">
        <w:rPr>
          <w:rFonts w:asciiTheme="minorHAnsi" w:hAnsiTheme="minorHAnsi" w:cstheme="minorHAnsi"/>
          <w:color w:val="000000"/>
          <w:sz w:val="28"/>
          <w:szCs w:val="28"/>
        </w:rPr>
        <w:t>sure that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you are safe and your money transactions are secure.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25"/>
        <w:gridCol w:w="9781"/>
      </w:tblGrid>
      <w:tr w:rsidR="00DD368D" w:rsidRPr="00404994" w:rsidTr="002B32AA">
        <w:trPr>
          <w:trHeight w:val="2003"/>
        </w:trPr>
        <w:tc>
          <w:tcPr>
            <w:tcW w:w="425" w:type="dxa"/>
          </w:tcPr>
          <w:p w:rsidR="00DD368D" w:rsidRPr="00404994" w:rsidRDefault="00DD368D" w:rsidP="00813446">
            <w:pPr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DD368D" w:rsidRPr="00404994" w:rsidRDefault="00DD368D" w:rsidP="00813446">
            <w:pPr>
              <w:spacing w:after="120"/>
              <w:rPr>
                <w:color w:val="000000"/>
                <w:sz w:val="24"/>
                <w:szCs w:val="24"/>
              </w:rPr>
            </w:pPr>
            <w:r w:rsidRPr="00404994">
              <w:rPr>
                <w:color w:val="000000"/>
                <w:sz w:val="24"/>
                <w:szCs w:val="24"/>
              </w:rPr>
              <w:t xml:space="preserve">How do you know the online shop is </w:t>
            </w:r>
            <w:r w:rsidRPr="00404994">
              <w:rPr>
                <w:b/>
                <w:color w:val="C00000"/>
                <w:sz w:val="24"/>
                <w:szCs w:val="24"/>
              </w:rPr>
              <w:t>genuine</w:t>
            </w:r>
            <w:r w:rsidRPr="00404994">
              <w:rPr>
                <w:color w:val="000000"/>
                <w:sz w:val="24"/>
                <w:szCs w:val="24"/>
              </w:rPr>
              <w:t>?</w:t>
            </w:r>
          </w:p>
          <w:p w:rsidR="00DD368D" w:rsidRPr="00404994" w:rsidRDefault="00DD368D" w:rsidP="00813446">
            <w:pPr>
              <w:numPr>
                <w:ilvl w:val="0"/>
                <w:numId w:val="1"/>
              </w:numPr>
              <w:spacing w:after="120" w:line="12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color w:val="000000"/>
                <w:sz w:val="24"/>
                <w:szCs w:val="24"/>
              </w:rPr>
              <w:t>Is this a well known retailer</w:t>
            </w:r>
            <w:r w:rsidR="0090053D" w:rsidRPr="00404994">
              <w:rPr>
                <w:color w:val="000000"/>
                <w:sz w:val="24"/>
                <w:szCs w:val="24"/>
              </w:rPr>
              <w:t xml:space="preserve"> -</w:t>
            </w:r>
            <w:r w:rsidRPr="00404994">
              <w:rPr>
                <w:color w:val="000000"/>
                <w:sz w:val="24"/>
                <w:szCs w:val="24"/>
              </w:rPr>
              <w:t xml:space="preserve"> </w:t>
            </w:r>
            <w:r w:rsidR="0090053D" w:rsidRPr="00404994">
              <w:rPr>
                <w:color w:val="000000"/>
                <w:sz w:val="24"/>
                <w:szCs w:val="24"/>
              </w:rPr>
              <w:t>o</w:t>
            </w:r>
            <w:r w:rsidRPr="00404994">
              <w:rPr>
                <w:color w:val="000000"/>
                <w:sz w:val="24"/>
                <w:szCs w:val="24"/>
              </w:rPr>
              <w:t>nline or in the high street</w:t>
            </w:r>
            <w:r w:rsidR="0090053D" w:rsidRPr="00404994">
              <w:rPr>
                <w:color w:val="000000"/>
                <w:sz w:val="24"/>
                <w:szCs w:val="24"/>
              </w:rPr>
              <w:t>?</w:t>
            </w:r>
          </w:p>
          <w:p w:rsidR="002B32AA" w:rsidRDefault="00DD368D" w:rsidP="002B32AA">
            <w:pPr>
              <w:numPr>
                <w:ilvl w:val="0"/>
                <w:numId w:val="1"/>
              </w:numPr>
              <w:spacing w:before="100" w:beforeAutospacing="1" w:after="120" w:line="12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color w:val="000000"/>
                <w:sz w:val="24"/>
                <w:szCs w:val="24"/>
              </w:rPr>
              <w:t xml:space="preserve">Check their </w:t>
            </w:r>
            <w:r w:rsidRPr="00404994">
              <w:rPr>
                <w:b/>
                <w:color w:val="C00000"/>
                <w:sz w:val="24"/>
                <w:szCs w:val="24"/>
              </w:rPr>
              <w:t>contact us</w:t>
            </w:r>
            <w:r w:rsidRPr="00404994">
              <w:rPr>
                <w:color w:val="C00000"/>
                <w:sz w:val="24"/>
                <w:szCs w:val="24"/>
              </w:rPr>
              <w:t xml:space="preserve"> </w:t>
            </w:r>
            <w:r w:rsidRPr="00404994">
              <w:rPr>
                <w:color w:val="000000"/>
                <w:sz w:val="24"/>
                <w:szCs w:val="24"/>
              </w:rPr>
              <w:t>details – is there a phone number</w:t>
            </w:r>
            <w:r w:rsidR="0090053D" w:rsidRPr="00404994">
              <w:rPr>
                <w:color w:val="000000"/>
                <w:sz w:val="24"/>
                <w:szCs w:val="24"/>
              </w:rPr>
              <w:t>,</w:t>
            </w:r>
            <w:r w:rsidRPr="00404994">
              <w:rPr>
                <w:color w:val="000000"/>
                <w:sz w:val="24"/>
                <w:szCs w:val="24"/>
              </w:rPr>
              <w:t xml:space="preserve"> e-mail address and address of head office?</w:t>
            </w:r>
          </w:p>
          <w:p w:rsidR="002B32AA" w:rsidRPr="002B32AA" w:rsidRDefault="002B32AA" w:rsidP="002B32AA">
            <w:pPr>
              <w:numPr>
                <w:ilvl w:val="0"/>
                <w:numId w:val="1"/>
              </w:numPr>
              <w:spacing w:before="100" w:beforeAutospacing="1" w:after="60" w:line="0" w:lineRule="atLeast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privacy policy – this should tell you what they will and won’t do with your personal information</w:t>
            </w:r>
          </w:p>
        </w:tc>
      </w:tr>
      <w:tr w:rsidR="00DD368D" w:rsidRPr="00404994" w:rsidTr="002B32AA">
        <w:trPr>
          <w:trHeight w:val="1111"/>
        </w:trPr>
        <w:tc>
          <w:tcPr>
            <w:tcW w:w="425" w:type="dxa"/>
          </w:tcPr>
          <w:p w:rsidR="00DD368D" w:rsidRPr="00404994" w:rsidRDefault="00DD368D" w:rsidP="00813446">
            <w:pPr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DD368D" w:rsidRPr="00404994" w:rsidRDefault="00DD368D" w:rsidP="00813446">
            <w:pPr>
              <w:spacing w:after="120"/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 xml:space="preserve">Check the online shop’s </w:t>
            </w:r>
            <w:r w:rsidRPr="00404994">
              <w:rPr>
                <w:b/>
                <w:color w:val="C00000"/>
                <w:sz w:val="24"/>
                <w:szCs w:val="24"/>
              </w:rPr>
              <w:t>reputation</w:t>
            </w:r>
          </w:p>
          <w:p w:rsidR="00DD368D" w:rsidRPr="00404994" w:rsidRDefault="00DD368D" w:rsidP="00760797">
            <w:pPr>
              <w:numPr>
                <w:ilvl w:val="0"/>
                <w:numId w:val="1"/>
              </w:numPr>
              <w:spacing w:after="120" w:line="12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Read the reviews  from previous customers</w:t>
            </w:r>
          </w:p>
          <w:p w:rsidR="00DD368D" w:rsidRPr="00404994" w:rsidRDefault="00DD368D" w:rsidP="002B32AA">
            <w:pPr>
              <w:numPr>
                <w:ilvl w:val="0"/>
                <w:numId w:val="1"/>
              </w:numPr>
              <w:spacing w:after="60" w:line="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Search the Internet for other reviews on different web sites</w:t>
            </w:r>
          </w:p>
        </w:tc>
      </w:tr>
      <w:tr w:rsidR="00DD368D" w:rsidRPr="00404994" w:rsidTr="002B32AA">
        <w:trPr>
          <w:trHeight w:val="1527"/>
        </w:trPr>
        <w:tc>
          <w:tcPr>
            <w:tcW w:w="425" w:type="dxa"/>
          </w:tcPr>
          <w:p w:rsidR="00DD368D" w:rsidRPr="00404994" w:rsidRDefault="00DD368D" w:rsidP="00813446">
            <w:pPr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DD368D" w:rsidRPr="00404994" w:rsidRDefault="00DD368D" w:rsidP="00813446">
            <w:pPr>
              <w:shd w:val="clear" w:color="auto" w:fill="FFFFFF"/>
              <w:spacing w:before="100" w:beforeAutospacing="1" w:after="120"/>
              <w:rPr>
                <w:rFonts w:eastAsia="Times New Roman" w:cstheme="minorHAnsi"/>
                <w:bCs/>
                <w:sz w:val="24"/>
                <w:szCs w:val="24"/>
              </w:rPr>
            </w:pPr>
            <w:r w:rsidRPr="00404994">
              <w:rPr>
                <w:rFonts w:eastAsia="Times New Roman" w:cstheme="minorHAnsi"/>
                <w:bCs/>
                <w:sz w:val="24"/>
                <w:szCs w:val="24"/>
              </w:rPr>
              <w:t xml:space="preserve">Are there </w:t>
            </w:r>
            <w:r w:rsidRPr="0040499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additional charges</w:t>
            </w:r>
            <w:r w:rsidRPr="00404994">
              <w:rPr>
                <w:rFonts w:eastAsia="Times New Roman" w:cstheme="minorHAnsi"/>
                <w:bCs/>
                <w:sz w:val="24"/>
                <w:szCs w:val="24"/>
              </w:rPr>
              <w:t>?</w:t>
            </w:r>
          </w:p>
          <w:p w:rsidR="00DD368D" w:rsidRPr="00404994" w:rsidRDefault="00DD368D" w:rsidP="009608BC">
            <w:pPr>
              <w:numPr>
                <w:ilvl w:val="0"/>
                <w:numId w:val="1"/>
              </w:numPr>
              <w:spacing w:after="120" w:line="12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>What are the delivery terms</w:t>
            </w:r>
            <w:r w:rsidRPr="00404994">
              <w:rPr>
                <w:sz w:val="24"/>
                <w:szCs w:val="24"/>
              </w:rPr>
              <w:t>?</w:t>
            </w:r>
          </w:p>
          <w:p w:rsidR="00DD368D" w:rsidRPr="00404994" w:rsidRDefault="00DD368D" w:rsidP="009608BC">
            <w:pPr>
              <w:numPr>
                <w:ilvl w:val="0"/>
                <w:numId w:val="1"/>
              </w:numPr>
              <w:spacing w:after="120" w:line="12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How easy is it to return an item and who pays?</w:t>
            </w:r>
          </w:p>
          <w:p w:rsidR="00DD368D" w:rsidRPr="00404994" w:rsidRDefault="00DD368D" w:rsidP="002B32AA">
            <w:pPr>
              <w:numPr>
                <w:ilvl w:val="0"/>
                <w:numId w:val="1"/>
              </w:numPr>
              <w:spacing w:after="60" w:line="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Can you track your item from order to delivery?</w:t>
            </w:r>
          </w:p>
        </w:tc>
      </w:tr>
      <w:tr w:rsidR="00DD368D" w:rsidRPr="00404994" w:rsidTr="002B32AA">
        <w:trPr>
          <w:trHeight w:val="1524"/>
        </w:trPr>
        <w:tc>
          <w:tcPr>
            <w:tcW w:w="425" w:type="dxa"/>
          </w:tcPr>
          <w:p w:rsidR="00DD368D" w:rsidRPr="00404994" w:rsidRDefault="00DD368D" w:rsidP="00813446">
            <w:pPr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DD368D" w:rsidRPr="00404994" w:rsidRDefault="00DD368D" w:rsidP="00201E0B">
            <w:pPr>
              <w:shd w:val="clear" w:color="auto" w:fill="FFFFFF"/>
              <w:spacing w:before="100" w:beforeAutospacing="1" w:after="120"/>
              <w:rPr>
                <w:rFonts w:eastAsia="Times New Roman" w:cstheme="minorHAnsi"/>
                <w:bCs/>
                <w:sz w:val="24"/>
                <w:szCs w:val="24"/>
              </w:rPr>
            </w:pPr>
            <w:r w:rsidRPr="00404994">
              <w:rPr>
                <w:rFonts w:eastAsia="Times New Roman" w:cstheme="minorHAnsi"/>
                <w:bCs/>
                <w:sz w:val="24"/>
                <w:szCs w:val="24"/>
              </w:rPr>
              <w:t xml:space="preserve">Only ever use a </w:t>
            </w:r>
            <w:r w:rsidRPr="0040499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secure site</w:t>
            </w:r>
            <w:r w:rsidRPr="00404994">
              <w:rPr>
                <w:rFonts w:eastAsia="Times New Roman" w:cstheme="minorHAnsi"/>
                <w:bCs/>
                <w:color w:val="C00000"/>
                <w:sz w:val="24"/>
                <w:szCs w:val="24"/>
              </w:rPr>
              <w:t xml:space="preserve"> </w:t>
            </w:r>
            <w:r w:rsidRPr="00404994">
              <w:rPr>
                <w:rFonts w:eastAsia="Times New Roman" w:cstheme="minorHAnsi"/>
                <w:bCs/>
                <w:sz w:val="24"/>
                <w:szCs w:val="24"/>
              </w:rPr>
              <w:t>when making payments</w:t>
            </w:r>
          </w:p>
          <w:p w:rsidR="00DD368D" w:rsidRPr="00404994" w:rsidRDefault="00DD368D" w:rsidP="00201E0B">
            <w:pPr>
              <w:numPr>
                <w:ilvl w:val="0"/>
                <w:numId w:val="1"/>
              </w:numPr>
              <w:spacing w:after="120" w:line="12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Look in the address bar – the URL must be </w:t>
            </w:r>
            <w:r w:rsidRPr="00404994">
              <w:rPr>
                <w:rFonts w:eastAsia="Times New Roman" w:cstheme="minorHAnsi"/>
                <w:b/>
                <w:color w:val="C00000"/>
                <w:sz w:val="24"/>
                <w:szCs w:val="24"/>
              </w:rPr>
              <w:t>https:</w:t>
            </w: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make sure the </w:t>
            </w:r>
            <w:r w:rsidRPr="00404994">
              <w:rPr>
                <w:rFonts w:eastAsia="Times New Roman" w:cstheme="minorHAnsi"/>
                <w:b/>
                <w:color w:val="C00000"/>
                <w:sz w:val="24"/>
                <w:szCs w:val="24"/>
              </w:rPr>
              <w:t>s</w:t>
            </w: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is there</w:t>
            </w:r>
          </w:p>
          <w:p w:rsidR="00DD368D" w:rsidRPr="00404994" w:rsidRDefault="00DD368D" w:rsidP="002B32AA">
            <w:pPr>
              <w:numPr>
                <w:ilvl w:val="0"/>
                <w:numId w:val="1"/>
              </w:numPr>
              <w:spacing w:after="60" w:line="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>There might also be a closed padlock symbol – this must be in the address bar and not just on the web page</w:t>
            </w:r>
          </w:p>
        </w:tc>
      </w:tr>
      <w:tr w:rsidR="00DD368D" w:rsidRPr="00404994" w:rsidTr="002B32AA">
        <w:trPr>
          <w:trHeight w:val="1045"/>
        </w:trPr>
        <w:tc>
          <w:tcPr>
            <w:tcW w:w="425" w:type="dxa"/>
          </w:tcPr>
          <w:p w:rsidR="00DD368D" w:rsidRPr="00404994" w:rsidRDefault="00DD368D" w:rsidP="00813446">
            <w:pPr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DD368D" w:rsidRPr="00404994" w:rsidRDefault="00DD368D" w:rsidP="00813446">
            <w:pPr>
              <w:shd w:val="clear" w:color="auto" w:fill="FFFFFF"/>
              <w:spacing w:before="100" w:beforeAutospacing="1" w:after="12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049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Take care when entering your </w:t>
            </w:r>
            <w:r w:rsidRPr="0040499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personal information</w:t>
            </w:r>
          </w:p>
          <w:p w:rsidR="00DD368D" w:rsidRPr="00404994" w:rsidRDefault="00DD368D" w:rsidP="00DD368D">
            <w:pPr>
              <w:numPr>
                <w:ilvl w:val="0"/>
                <w:numId w:val="1"/>
              </w:numPr>
              <w:spacing w:after="120" w:line="12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>Make sure the address is correct or your good</w:t>
            </w:r>
            <w:r w:rsidR="00AE2B38"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won’t get to you</w:t>
            </w:r>
          </w:p>
          <w:p w:rsidR="00DD368D" w:rsidRPr="00404994" w:rsidRDefault="00C503B7" w:rsidP="002B32AA">
            <w:pPr>
              <w:numPr>
                <w:ilvl w:val="0"/>
                <w:numId w:val="1"/>
              </w:numPr>
              <w:spacing w:after="60" w:line="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Check the quantity and total</w:t>
            </w:r>
            <w:r w:rsidR="00AE2B38" w:rsidRPr="00404994">
              <w:rPr>
                <w:sz w:val="24"/>
                <w:szCs w:val="24"/>
              </w:rPr>
              <w:t xml:space="preserve"> charges</w:t>
            </w:r>
            <w:r w:rsidRPr="00404994">
              <w:rPr>
                <w:sz w:val="24"/>
                <w:szCs w:val="24"/>
              </w:rPr>
              <w:t xml:space="preserve"> </w:t>
            </w:r>
            <w:r w:rsidRPr="00404994">
              <w:rPr>
                <w:b/>
                <w:sz w:val="24"/>
                <w:szCs w:val="24"/>
              </w:rPr>
              <w:t xml:space="preserve">before </w:t>
            </w:r>
            <w:r w:rsidRPr="00404994">
              <w:rPr>
                <w:sz w:val="24"/>
                <w:szCs w:val="24"/>
              </w:rPr>
              <w:t xml:space="preserve">you </w:t>
            </w:r>
            <w:r w:rsidR="00AE2B38" w:rsidRPr="00404994">
              <w:rPr>
                <w:sz w:val="24"/>
                <w:szCs w:val="24"/>
              </w:rPr>
              <w:t xml:space="preserve">start to </w:t>
            </w:r>
            <w:r w:rsidRPr="00404994">
              <w:rPr>
                <w:sz w:val="24"/>
                <w:szCs w:val="24"/>
              </w:rPr>
              <w:t>make any payment</w:t>
            </w:r>
          </w:p>
        </w:tc>
      </w:tr>
      <w:tr w:rsidR="00DD368D" w:rsidRPr="00404994" w:rsidTr="002B32AA">
        <w:trPr>
          <w:trHeight w:val="2131"/>
        </w:trPr>
        <w:tc>
          <w:tcPr>
            <w:tcW w:w="425" w:type="dxa"/>
          </w:tcPr>
          <w:p w:rsidR="00DD368D" w:rsidRPr="00404994" w:rsidRDefault="00DD368D" w:rsidP="00813446">
            <w:pPr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DD368D" w:rsidRPr="00404994" w:rsidRDefault="00C503B7" w:rsidP="00813446">
            <w:pPr>
              <w:shd w:val="clear" w:color="auto" w:fill="FFFFFF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049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Keep a </w:t>
            </w:r>
            <w:r w:rsidRPr="0040499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copy</w:t>
            </w:r>
            <w:r w:rsidRPr="004049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of the purchase details</w:t>
            </w:r>
          </w:p>
          <w:p w:rsidR="00C503B7" w:rsidRPr="00404994" w:rsidRDefault="00C503B7" w:rsidP="00C503B7">
            <w:pPr>
              <w:numPr>
                <w:ilvl w:val="0"/>
                <w:numId w:val="1"/>
              </w:numPr>
              <w:spacing w:after="120" w:line="12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>Most sites will give you a reference number together with details of the sale – print a copy (or save it on your computer to save paper)</w:t>
            </w:r>
          </w:p>
          <w:p w:rsidR="00DD368D" w:rsidRPr="002B32AA" w:rsidRDefault="00C503B7" w:rsidP="00C503B7">
            <w:pPr>
              <w:numPr>
                <w:ilvl w:val="0"/>
                <w:numId w:val="1"/>
              </w:numPr>
              <w:spacing w:after="120" w:line="12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>Most sites will also send you an e-mail confirming the sale with all the reference details on it</w:t>
            </w:r>
          </w:p>
          <w:p w:rsidR="002B32AA" w:rsidRPr="00404994" w:rsidRDefault="002B32AA" w:rsidP="002B32AA">
            <w:pPr>
              <w:numPr>
                <w:ilvl w:val="0"/>
                <w:numId w:val="1"/>
              </w:numPr>
              <w:spacing w:after="60" w:line="0" w:lineRule="atLeast"/>
              <w:ind w:left="357" w:hanging="357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Check your bank/credit card statements carefully to make sure the correct amount has been taken</w:t>
            </w:r>
            <w:r w:rsidR="00C47B5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out</w:t>
            </w:r>
          </w:p>
        </w:tc>
      </w:tr>
      <w:tr w:rsidR="00AE2B38" w:rsidRPr="00404994" w:rsidTr="002B32AA">
        <w:trPr>
          <w:trHeight w:val="795"/>
        </w:trPr>
        <w:tc>
          <w:tcPr>
            <w:tcW w:w="425" w:type="dxa"/>
          </w:tcPr>
          <w:p w:rsidR="00AE2B38" w:rsidRPr="00404994" w:rsidRDefault="00AE2B38" w:rsidP="00813446">
            <w:pPr>
              <w:rPr>
                <w:sz w:val="24"/>
                <w:szCs w:val="24"/>
              </w:rPr>
            </w:pPr>
            <w:r w:rsidRPr="00404994">
              <w:rPr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AE2B38" w:rsidRPr="00404994" w:rsidRDefault="00AE2B38" w:rsidP="00813446">
            <w:pPr>
              <w:shd w:val="clear" w:color="auto" w:fill="FFFFFF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049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Beware of </w:t>
            </w:r>
            <w:r w:rsidRPr="0040499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phishing</w:t>
            </w:r>
            <w:r w:rsidRPr="0040499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!</w:t>
            </w:r>
          </w:p>
          <w:p w:rsidR="00AE2B38" w:rsidRPr="00404994" w:rsidRDefault="00AE2B38" w:rsidP="002B32AA">
            <w:pPr>
              <w:numPr>
                <w:ilvl w:val="0"/>
                <w:numId w:val="1"/>
              </w:numPr>
              <w:spacing w:after="60" w:line="0" w:lineRule="atLeast"/>
              <w:ind w:left="357" w:hanging="357"/>
              <w:rPr>
                <w:sz w:val="24"/>
                <w:szCs w:val="24"/>
              </w:rPr>
            </w:pPr>
            <w:r w:rsidRPr="0040499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Never</w:t>
            </w: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give any personal or financial information </w:t>
            </w:r>
            <w:r w:rsidRPr="00404994">
              <w:rPr>
                <w:rFonts w:eastAsia="Times New Roman" w:cstheme="minorHAnsi"/>
                <w:b/>
                <w:color w:val="C00000"/>
                <w:sz w:val="24"/>
                <w:szCs w:val="24"/>
              </w:rPr>
              <w:t>in reply to an e-mail</w:t>
            </w:r>
            <w:r w:rsidRPr="00404994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 </w:t>
            </w: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– they are scams – reputable companies and banks will </w:t>
            </w:r>
            <w:r w:rsidRPr="0040499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never</w:t>
            </w:r>
            <w:r w:rsidRPr="004049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send you an e-mail requesting personal data</w:t>
            </w:r>
          </w:p>
        </w:tc>
      </w:tr>
    </w:tbl>
    <w:p w:rsidR="00A21312" w:rsidRPr="00AE2B38" w:rsidRDefault="00AE2B38" w:rsidP="002B32AA">
      <w:pPr>
        <w:spacing w:before="120" w:after="0" w:line="240" w:lineRule="auto"/>
        <w:ind w:left="-567" w:righ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Happy safe shopping!</w:t>
      </w:r>
    </w:p>
    <w:sectPr w:rsidR="00A21312" w:rsidRPr="00AE2B38" w:rsidSect="00546822">
      <w:headerReference w:type="default" r:id="rId8"/>
      <w:footerReference w:type="default" r:id="rId9"/>
      <w:pgSz w:w="11906" w:h="16838"/>
      <w:pgMar w:top="1191" w:right="1440" w:bottom="6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12" w:rsidRDefault="00A21312" w:rsidP="00A21312">
      <w:pPr>
        <w:spacing w:after="0" w:line="240" w:lineRule="auto"/>
      </w:pPr>
      <w:r>
        <w:separator/>
      </w:r>
    </w:p>
  </w:endnote>
  <w:end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3B" w:rsidRDefault="000F31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00F9B" wp14:editId="6C039CCD">
              <wp:simplePos x="0" y="0"/>
              <wp:positionH relativeFrom="column">
                <wp:posOffset>4886325</wp:posOffset>
              </wp:positionH>
              <wp:positionV relativeFrom="paragraph">
                <wp:posOffset>124460</wp:posOffset>
              </wp:positionV>
              <wp:extent cx="1638300" cy="5524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73B" w:rsidRDefault="000F31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80D33C" wp14:editId="0A3452F5">
                                <wp:extent cx="1636259" cy="37147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90" cy="3710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84.75pt;margin-top:9.8pt;width:129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30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" filled="f" stroked="f">
              <v:textbox>
                <w:txbxContent>
                  <w:p w:rsidR="002F273B" w:rsidRDefault="000F3133">
                    <w:r>
                      <w:rPr>
                        <w:noProof/>
                      </w:rPr>
                      <w:drawing>
                        <wp:inline distT="0" distB="0" distL="0" distR="0" wp14:anchorId="1580D33C" wp14:editId="0A3452F5">
                          <wp:extent cx="1636259" cy="37147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90" cy="3710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21312" w:rsidRDefault="00A52B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16693" wp14:editId="69B8CEA5">
              <wp:simplePos x="0" y="0"/>
              <wp:positionH relativeFrom="column">
                <wp:posOffset>-38100</wp:posOffset>
              </wp:positionH>
              <wp:positionV relativeFrom="paragraph">
                <wp:posOffset>116205</wp:posOffset>
              </wp:positionV>
              <wp:extent cx="5248275" cy="238125"/>
              <wp:effectExtent l="0" t="0" r="0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3AE" w:rsidRDefault="00E46B1B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Sir Oswald Stoll Foundation | HC</w:t>
                          </w:r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A </w:t>
                          </w:r>
                          <w:proofErr w:type="spellStart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No: A3418 | </w:t>
                          </w:r>
                          <w:proofErr w:type="spellStart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Charity No: 207939 | </w:t>
                          </w:r>
                          <w:proofErr w:type="spellStart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Co No: 148636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3pt;margin-top:9.15pt;width:413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Uv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" filled="f" stroked="f">
              <v:textbox>
                <w:txbxContent>
                  <w:p w:rsidR="003A03AE" w:rsidRDefault="00E46B1B"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Sir Oswald Stoll Foundation | HC</w:t>
                    </w:r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A </w:t>
                    </w:r>
                    <w:proofErr w:type="spellStart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No: A3418 | </w:t>
                    </w:r>
                    <w:proofErr w:type="spellStart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Charity No: 207939 | </w:t>
                    </w:r>
                    <w:proofErr w:type="spellStart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Co No: 148636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C8773" wp14:editId="34453C1E">
              <wp:simplePos x="0" y="0"/>
              <wp:positionH relativeFrom="column">
                <wp:posOffset>-914400</wp:posOffset>
              </wp:positionH>
              <wp:positionV relativeFrom="paragraph">
                <wp:posOffset>-88900</wp:posOffset>
              </wp:positionV>
              <wp:extent cx="7629525" cy="733425"/>
              <wp:effectExtent l="0" t="4445" r="9525" b="2413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733425"/>
                      </a:xfrm>
                      <a:prstGeom prst="rect">
                        <a:avLst/>
                      </a:prstGeom>
                      <a:solidFill>
                        <a:srgbClr val="E4E4E4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DA9" w:rsidRPr="002F273B" w:rsidRDefault="00385DA9" w:rsidP="002F27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-1in;margin-top:-7pt;width:60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" fillcolor="#e4e4e4" stroked="f" strokecolor="#666 [1936]" strokeweight="1pt">
              <v:shadow on="t" color="#7f7f7f [1601]" opacity=".5" offset="1pt"/>
              <v:textbox>
                <w:txbxContent>
                  <w:p w:rsidR="00385DA9" w:rsidRPr="002F273B" w:rsidRDefault="00385DA9" w:rsidP="002F273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12" w:rsidRDefault="00A21312" w:rsidP="00A21312">
      <w:pPr>
        <w:spacing w:after="0" w:line="240" w:lineRule="auto"/>
      </w:pPr>
      <w:r>
        <w:separator/>
      </w:r>
    </w:p>
  </w:footnote>
  <w:foot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2" w:rsidRDefault="00A52B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-440055</wp:posOffset>
              </wp:positionV>
              <wp:extent cx="7629525" cy="885825"/>
              <wp:effectExtent l="0" t="0" r="9525" b="228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885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dk1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312" w:rsidRPr="00A21312" w:rsidRDefault="00A21312" w:rsidP="00A21312">
                          <w:pPr>
                            <w:pStyle w:val="Header"/>
                            <w:spacing w:before="240"/>
                            <w:ind w:left="284"/>
                            <w:rPr>
                              <w:sz w:val="72"/>
                              <w:szCs w:val="52"/>
                            </w:rPr>
                          </w:pPr>
                          <w:r w:rsidRPr="00A21312">
                            <w:rPr>
                              <w:sz w:val="72"/>
                              <w:szCs w:val="52"/>
                            </w:rPr>
                            <w:t>IT Help Sheets</w:t>
                          </w:r>
                        </w:p>
                        <w:p w:rsidR="00A21312" w:rsidRDefault="00A213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-34.65pt;width:600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" fillcolor="white [3201]" stroked="f" strokecolor="#666 [1936]" strokeweight="1pt">
              <v:fill color2="#999 [1296]" focus="100%" type="gradient"/>
              <v:shadow on="t" color="#7f7f7f [1601]" opacity=".5" offset="1pt"/>
              <v:textbox>
                <w:txbxContent>
                  <w:p w:rsidR="00A21312" w:rsidRPr="00A21312" w:rsidRDefault="00A21312" w:rsidP="00A21312">
                    <w:pPr>
                      <w:pStyle w:val="Header"/>
                      <w:spacing w:before="240"/>
                      <w:ind w:left="284"/>
                      <w:rPr>
                        <w:sz w:val="72"/>
                        <w:szCs w:val="52"/>
                      </w:rPr>
                    </w:pPr>
                    <w:r w:rsidRPr="00A21312">
                      <w:rPr>
                        <w:sz w:val="72"/>
                        <w:szCs w:val="52"/>
                      </w:rPr>
                      <w:t>IT Help Sheets</w:t>
                    </w:r>
                  </w:p>
                  <w:p w:rsidR="00A21312" w:rsidRDefault="00A2131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A4A"/>
    <w:multiLevelType w:val="hybridMultilevel"/>
    <w:tmpl w:val="8C0C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070FE"/>
    <w:multiLevelType w:val="hybridMultilevel"/>
    <w:tmpl w:val="9F78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D01"/>
    <w:multiLevelType w:val="multilevel"/>
    <w:tmpl w:val="5A78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 fillcolor="white" stroke="f">
      <v:fill color="white"/>
      <v:stroke on="f"/>
      <o:colormru v:ext="edit" colors="#e4e4e4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12"/>
    <w:rsid w:val="00034681"/>
    <w:rsid w:val="000C576E"/>
    <w:rsid w:val="000F3133"/>
    <w:rsid w:val="001F415C"/>
    <w:rsid w:val="00201E0B"/>
    <w:rsid w:val="00251842"/>
    <w:rsid w:val="002B32AA"/>
    <w:rsid w:val="002F273B"/>
    <w:rsid w:val="002F3544"/>
    <w:rsid w:val="00315ED9"/>
    <w:rsid w:val="00385DA9"/>
    <w:rsid w:val="003A03AE"/>
    <w:rsid w:val="00404994"/>
    <w:rsid w:val="004A40EA"/>
    <w:rsid w:val="00512AF1"/>
    <w:rsid w:val="00546822"/>
    <w:rsid w:val="005C0145"/>
    <w:rsid w:val="00731925"/>
    <w:rsid w:val="00760797"/>
    <w:rsid w:val="007C6711"/>
    <w:rsid w:val="0090053D"/>
    <w:rsid w:val="00930E7A"/>
    <w:rsid w:val="009608BC"/>
    <w:rsid w:val="00A21312"/>
    <w:rsid w:val="00A47A38"/>
    <w:rsid w:val="00A52B88"/>
    <w:rsid w:val="00A7309D"/>
    <w:rsid w:val="00AB58D1"/>
    <w:rsid w:val="00AE2B38"/>
    <w:rsid w:val="00B47E60"/>
    <w:rsid w:val="00B537F7"/>
    <w:rsid w:val="00C06E39"/>
    <w:rsid w:val="00C47B5D"/>
    <w:rsid w:val="00C503B7"/>
    <w:rsid w:val="00D27AA4"/>
    <w:rsid w:val="00D52CC5"/>
    <w:rsid w:val="00DA4AAC"/>
    <w:rsid w:val="00DD368D"/>
    <w:rsid w:val="00E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 stroke="f">
      <v:fill color="white"/>
      <v:stroke on="f"/>
      <o:colormru v:ext="edit" colors="#e4e4e4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12"/>
  </w:style>
  <w:style w:type="paragraph" w:styleId="Footer">
    <w:name w:val="footer"/>
    <w:basedOn w:val="Normal"/>
    <w:link w:val="Foot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12"/>
  </w:style>
  <w:style w:type="paragraph" w:styleId="BalloonText">
    <w:name w:val="Balloon Text"/>
    <w:basedOn w:val="Normal"/>
    <w:link w:val="BalloonTextChar"/>
    <w:uiPriority w:val="99"/>
    <w:semiHidden/>
    <w:unhideWhenUsed/>
    <w:rsid w:val="00A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1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46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12"/>
  </w:style>
  <w:style w:type="paragraph" w:styleId="Footer">
    <w:name w:val="footer"/>
    <w:basedOn w:val="Normal"/>
    <w:link w:val="Foot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12"/>
  </w:style>
  <w:style w:type="paragraph" w:styleId="BalloonText">
    <w:name w:val="Balloon Text"/>
    <w:basedOn w:val="Normal"/>
    <w:link w:val="BalloonTextChar"/>
    <w:uiPriority w:val="99"/>
    <w:semiHidden/>
    <w:unhideWhenUsed/>
    <w:rsid w:val="00A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1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46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STOLLNET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Marie Claire Williams</cp:lastModifiedBy>
  <cp:revision>19</cp:revision>
  <cp:lastPrinted>2013-03-05T09:37:00Z</cp:lastPrinted>
  <dcterms:created xsi:type="dcterms:W3CDTF">2013-03-05T08:56:00Z</dcterms:created>
  <dcterms:modified xsi:type="dcterms:W3CDTF">2016-09-07T10:04:00Z</dcterms:modified>
</cp:coreProperties>
</file>